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http://schemas.openxmlformats.org/wordprocessingml/2006/main" w14:paraId="730516F7" w14:textId="77777777" w:rsidR="00820993" w:rsidRDefault="00820993" w:rsidP="004C2025">
      <w:pPr>
        <w:spacing w:line="240" w:lineRule="auto"/>
        <w:jc w:val="both"/>
        <w:rPr>
          <w:rFonts w:asciiTheme="majorHAnsi" w:hAnsiTheme="majorHAnsi" w:cstheme="majorHAnsi"/>
          <w:b/>
          <w:sz w:val="20"/>
          <w:szCs w:val="20"/>
          <w:u w:val="single"/>
        </w:rPr>
      </w:pPr>
    </w:p>
    <w:p xmlns:w="http://schemas.openxmlformats.org/wordprocessingml/2006/main" w14:paraId="254EE610" w14:textId="02B34575" w:rsidR="004C2025" w:rsidRPr="00145CF5" w:rsidRDefault="004C2025" w:rsidP="004C2025">
      <w:pPr>
        <w:spacing w:line="240" w:lineRule="auto"/>
        <w:jc w:val="both"/>
        <w:rPr>
          <w:rFonts w:asciiTheme="majorHAnsi" w:hAnsiTheme="majorHAnsi" w:cstheme="majorHAnsi"/>
          <w:b/>
          <w:sz w:val="20"/>
          <w:szCs w:val="20"/>
          <w:u w:val="single"/>
        </w:rPr>
      </w:pPr>
      <w:r w:rsidRPr="00145CF5">
        <w:rPr>
          <w:b/>
          <w:u w:val="single"/>
          <w:sz w:val="20"/>
          <w:lang w:bidi="en-US" w:val="en-US"/>
        </w:rPr>
        <w:t xml:space="preserve">Press Release                                                                                                                                                         17.05.2024 </w:t>
      </w:r>
    </w:p>
    <w:p xmlns:w="http://schemas.openxmlformats.org/wordprocessingml/2006/main" w14:paraId="5EDCAFAE" w14:textId="77777777" w:rsidR="004C2025" w:rsidRDefault="004C2025" w:rsidP="004C2025">
      <w:pPr>
        <w:spacing w:line="240" w:lineRule="auto"/>
        <w:jc w:val="both"/>
        <w:rPr>
          <w:rFonts w:asciiTheme="majorHAnsi" w:hAnsiTheme="majorHAnsi" w:cstheme="majorHAnsi"/>
          <w:b/>
          <w:sz w:val="20"/>
          <w:szCs w:val="20"/>
        </w:rPr>
      </w:pPr>
    </w:p>
    <w:p xmlns:w="http://schemas.openxmlformats.org/wordprocessingml/2006/main" w14:paraId="44B497A3" w14:textId="681D4E46" w:rsidR="00FF7CCC" w:rsidRDefault="005A4205" w:rsidP="005A4205">
      <w:pPr>
        <w:jc w:val="center"/>
        <w:rPr>
          <w:rFonts w:asciiTheme="majorHAnsi" w:hAnsiTheme="majorHAnsi" w:cstheme="majorHAnsi"/>
          <w:b/>
          <w:sz w:val="36"/>
          <w:szCs w:val="28"/>
        </w:rPr>
      </w:pPr>
      <w:r w:rsidRPr="00F76FE4">
        <w:rPr>
          <w:b/>
          <w:sz w:val="36"/>
          <w:lang w:bidi="en-US" w:val="en-US"/>
        </w:rPr>
        <w:t xml:space="preserve">Full Support to Farmers by </w:t>
      </w:r>
    </w:p>
    <w:p xmlns:w="http://schemas.openxmlformats.org/wordprocessingml/2006/main" w14:paraId="534C8512" w14:textId="688B57CF" w:rsidR="005A4205" w:rsidRPr="00F76FE4" w:rsidRDefault="005A4205" w:rsidP="005A4205">
      <w:pPr>
        <w:jc w:val="center"/>
        <w:rPr>
          <w:rFonts w:asciiTheme="majorHAnsi" w:hAnsiTheme="majorHAnsi" w:cstheme="majorHAnsi"/>
          <w:b/>
          <w:sz w:val="36"/>
          <w:szCs w:val="28"/>
        </w:rPr>
      </w:pPr>
      <w:r>
        <w:rPr>
          <w:b/>
          <w:sz w:val="36"/>
          <w:lang w:bidi="en-US" w:val="en-US"/>
        </w:rPr>
        <w:t xml:space="preserve">Aydem Retail and Gediz Retail</w:t>
      </w:r>
    </w:p>
    <w:p xmlns:w="http://schemas.openxmlformats.org/wordprocessingml/2006/main" w14:paraId="3999DBBB" w14:textId="77777777" w:rsidR="005A4205" w:rsidRDefault="005A4205" w:rsidP="005A4205">
      <w:pPr>
        <w:rPr>
          <w:rFonts w:asciiTheme="majorHAnsi" w:hAnsiTheme="majorHAnsi" w:cstheme="majorHAnsi"/>
          <w:sz w:val="24"/>
          <w:szCs w:val="24"/>
        </w:rPr>
      </w:pPr>
    </w:p>
    <w:p xmlns:w="http://schemas.openxmlformats.org/wordprocessingml/2006/main" w14:paraId="5E8F66C1" w14:textId="69504358" w:rsidR="005A4205" w:rsidRPr="0035274D" w:rsidRDefault="005A4205" w:rsidP="000F38E5">
      <w:pPr>
        <w:jc w:val="both"/>
        <w:rPr>
          <w:rFonts w:asciiTheme="majorHAnsi" w:hAnsiTheme="majorHAnsi" w:cstheme="majorHAnsi"/>
          <w:b/>
          <w:sz w:val="26"/>
          <w:szCs w:val="26"/>
        </w:rPr>
      </w:pPr>
      <w:r w:rsidRPr="0035274D">
        <w:rPr>
          <w:b/>
          <w:sz w:val="26"/>
          <w:lang w:bidi="en-US" w:val="en-US"/>
        </w:rPr>
        <w:t xml:space="preserve">Aydem Retail and Gediz Retail continues to offer farmers a range of payment options. Thanks to a partnership with Denizbank, farmers can now pay their electricity bills at Aydem Retail and Gediz Retail Customer Relations Centers with maturity options up to four months using their Denizbank Producer Cards. They’ll also benefit from 0% interest opportunities in a one-month maturity and can make their repayments during harvest time. </w:t>
      </w:r>
    </w:p>
    <w:p xmlns:w="http://schemas.openxmlformats.org/wordprocessingml/2006/main" w14:paraId="3E65E171" w14:textId="77777777" w:rsidR="005A4205" w:rsidRDefault="005A4205" w:rsidP="000F38E5">
      <w:pPr>
        <w:jc w:val="both"/>
        <w:rPr>
          <w:rFonts w:asciiTheme="majorHAnsi" w:hAnsiTheme="majorHAnsi" w:cstheme="majorHAnsi"/>
          <w:sz w:val="24"/>
          <w:szCs w:val="24"/>
        </w:rPr>
      </w:pPr>
    </w:p>
    <w:p xmlns:w="http://schemas.openxmlformats.org/wordprocessingml/2006/main" w14:paraId="65867208" w14:textId="72BFBDF0" w:rsidR="005A4205" w:rsidRDefault="005A4205" w:rsidP="000F38E5">
      <w:pPr>
        <w:jc w:val="both"/>
        <w:rPr>
          <w:rFonts w:asciiTheme="majorHAnsi" w:hAnsiTheme="majorHAnsi" w:cstheme="majorHAnsi"/>
          <w:sz w:val="24"/>
          <w:szCs w:val="24"/>
        </w:rPr>
      </w:pPr>
      <w:r w:rsidRPr="007C5D35">
        <w:rPr>
          <w:sz w:val="24"/>
          <w:lang w:bidi="en-US" w:val="en-US"/>
        </w:rPr>
        <w:t xml:space="preserve">Aydem Retail and Gediz Retail signed a collaboration agreement with Denizbank to offer farmers some support. To this end, we’ve expanded the benefits of the Producer Card. It’s a card that's exclusively provided to farmers by Denizbank and can be used for agricultural input purchases like diesel fuel, fertilizer, and seeds. The Denizbank Producer Card lets you pay your electricity bills at Aydem and Gediz Retail Customer Relations Center with some great payment advantages, up to four months. On top of that, farmers can take advantage of 0% interest for up to a month, so they can repay the loan when they have harvested their products. </w:t>
      </w:r>
    </w:p>
    <w:p xmlns:w="http://schemas.openxmlformats.org/wordprocessingml/2006/main" w14:paraId="71D18FC5" w14:textId="77777777" w:rsidR="000F38E5" w:rsidRDefault="000F38E5" w:rsidP="000F38E5">
      <w:pPr>
        <w:jc w:val="both"/>
        <w:rPr>
          <w:rFonts w:asciiTheme="majorHAnsi" w:hAnsiTheme="majorHAnsi" w:cstheme="majorHAnsi"/>
          <w:sz w:val="24"/>
          <w:szCs w:val="24"/>
        </w:rPr>
      </w:pPr>
    </w:p>
    <w:p xmlns:w="http://schemas.openxmlformats.org/wordprocessingml/2006/main" w14:paraId="0F8563DE" w14:textId="01E6CA88" w:rsidR="005A4205" w:rsidRDefault="005A4205" w:rsidP="000F38E5">
      <w:pPr>
        <w:jc w:val="both"/>
        <w:rPr>
          <w:rFonts w:asciiTheme="majorHAnsi" w:hAnsiTheme="majorHAnsi" w:cstheme="majorHAnsi"/>
          <w:sz w:val="24"/>
          <w:szCs w:val="24"/>
        </w:rPr>
      </w:pPr>
      <w:r w:rsidRPr="005A4205">
        <w:rPr>
          <w:sz w:val="24"/>
          <w:lang w:bidi="en-US" w:val="en-US"/>
        </w:rPr>
        <w:t xml:space="preserve">If you’re a producer with a farmer’s certificate who’s into plant production and animal husbandry, all you need to do to benefit from this partnership is go to your local Denizbank branch and apply for a Producer Card. For more information regarding this campaign, please visit the service points of Aydem Retail and Gediz Retail, or contact the call center at 0850 800 0 186.</w:t>
      </w:r>
    </w:p>
    <w:p xmlns:w="http://schemas.openxmlformats.org/wordprocessingml/2006/main" w14:paraId="0B54F353" w14:textId="77777777" w:rsidR="005A4205" w:rsidRDefault="005A4205" w:rsidP="005A4205">
      <w:pPr>
        <w:rPr>
          <w:rFonts w:asciiTheme="majorHAnsi" w:hAnsiTheme="majorHAnsi" w:cstheme="majorHAnsi"/>
          <w:sz w:val="24"/>
          <w:szCs w:val="24"/>
        </w:rPr>
      </w:pPr>
    </w:p>
    <w:p xmlns:w="http://schemas.openxmlformats.org/wordprocessingml/2006/main" w14:paraId="5507690E" w14:textId="77777777" w:rsidR="005A4205" w:rsidRDefault="005A4205" w:rsidP="005A4205">
      <w:pPr>
        <w:rPr>
          <w:rFonts w:asciiTheme="majorHAnsi" w:hAnsiTheme="majorHAnsi" w:cstheme="majorHAnsi"/>
          <w:sz w:val="24"/>
          <w:szCs w:val="24"/>
        </w:rPr>
      </w:pPr>
    </w:p>
    <w:p xmlns:w="http://schemas.openxmlformats.org/wordprocessingml/2006/main" w14:paraId="185616E1" w14:textId="77777777" w:rsidR="005A4205" w:rsidRDefault="005A4205" w:rsidP="005A4205">
      <w:pPr>
        <w:rPr>
          <w:rFonts w:asciiTheme="majorHAnsi" w:hAnsiTheme="majorHAnsi" w:cstheme="majorHAnsi"/>
          <w:sz w:val="24"/>
          <w:szCs w:val="24"/>
        </w:rPr>
      </w:pPr>
    </w:p>
    <w:p xmlns:w="http://schemas.openxmlformats.org/wordprocessingml/2006/main" w14:paraId="39B87295" w14:textId="77777777" w:rsidR="00704345" w:rsidRPr="00145CF5" w:rsidRDefault="007A1ACA" w:rsidP="00704345">
      <w:pPr>
        <w:shd w:val="clear" w:color="auto" w:fill="FFFFFF"/>
        <w:spacing w:line="240" w:lineRule="auto"/>
        <w:jc w:val="both"/>
        <w:rPr>
          <w:rFonts w:asciiTheme="majorHAnsi" w:hAnsiTheme="majorHAnsi" w:cstheme="majorHAnsi"/>
          <w:color w:val="000000"/>
          <w:sz w:val="18"/>
          <w:szCs w:val="20"/>
        </w:rPr>
      </w:pPr>
      <w:r>
        <w:rPr>
          <w:b/>
          <w:u w:val="single"/>
          <w:sz w:val="18"/>
          <w:lang w:bidi="en-US" w:val="en-US"/>
        </w:rPr>
        <w:t xml:space="preserve">About Aydem Retail: </w:t>
      </w:r>
    </w:p>
    <w:p xmlns:w="http://schemas.openxmlformats.org/wordprocessingml/2006/main" w14:paraId="7410847C" w14:textId="77777777" w:rsidR="009E175A" w:rsidRDefault="00A61FD8" w:rsidP="00704345">
      <w:pPr>
        <w:shd w:val="clear" w:color="auto" w:fill="FFFFFF"/>
        <w:spacing w:line="240" w:lineRule="auto"/>
        <w:jc w:val="both"/>
        <w:rPr>
          <w:rFonts w:asciiTheme="majorHAnsi" w:hAnsiTheme="majorHAnsi" w:cstheme="majorHAnsi"/>
          <w:sz w:val="18"/>
          <w:szCs w:val="20"/>
        </w:rPr>
      </w:pPr>
      <w:r w:rsidRPr="00A61FD8">
        <w:rPr>
          <w:sz w:val="18"/>
          <w:lang w:bidi="en-US" w:val="en-US"/>
        </w:rPr>
        <w:t xml:space="preserve">Standing out as one of the constituents of Aydem Energy Group, which is the first and leading integrated energy company in Türkiye with 40 years of experience and expertise in the energy sector, Aydem Elektrik Perakende Satış A.Ş. started its operations in 2008 as a contracted supplier in Aydın, Denizli and Muğla, and became the first electricity retailer privatized in Türkiye. Aydem Retail operates as the incumbent supplier in the Turkish provinces namely Aydın, Denizli and Muğla to provide energy for life at more than two million points in all 81 provinces in Türkiye, creating added value for the national energy and economy. With a corporate culture that promotes the strategy to offer energy solutions for a sustainable future, Aydem Retail keeps working to create value for its customers, employees, suppliers and the society through its customer-focused approach, its services that keep pace with the innovations and needs of the modern world, and its customer relations centers that have the largest service network in Türkiye. Aydem Retail has a strong corporate culture with its forward-looking work policies and innovative practices, and the value it places on its employees, attested to by its certification as “Great Place to Work” by the Great Place to Work® Institute and its inclusion in the “List of the Best Employers in Türkiye”.</w:t>
      </w:r>
    </w:p>
    <w:p xmlns:w="http://schemas.openxmlformats.org/wordprocessingml/2006/main" w14:paraId="38B77864" w14:textId="77777777" w:rsidR="00A61FD8" w:rsidRDefault="00A61FD8" w:rsidP="00704345">
      <w:pPr>
        <w:shd w:val="clear" w:color="auto" w:fill="FFFFFF"/>
        <w:spacing w:line="240" w:lineRule="auto"/>
        <w:jc w:val="both"/>
        <w:rPr>
          <w:rFonts w:asciiTheme="majorHAnsi" w:hAnsiTheme="majorHAnsi" w:cstheme="majorHAnsi"/>
          <w:b/>
          <w:bCs/>
          <w:sz w:val="18"/>
          <w:szCs w:val="20"/>
          <w:u w:val="single"/>
        </w:rPr>
      </w:pPr>
    </w:p>
    <w:p xmlns:w="http://schemas.openxmlformats.org/wordprocessingml/2006/main" w14:paraId="71926B2B" w14:textId="77777777" w:rsidR="00704345" w:rsidRPr="00145CF5" w:rsidRDefault="00704345" w:rsidP="00704345">
      <w:pPr>
        <w:shd w:val="clear" w:color="auto" w:fill="FFFFFF"/>
        <w:spacing w:line="240" w:lineRule="auto"/>
        <w:jc w:val="both"/>
        <w:rPr>
          <w:rFonts w:asciiTheme="majorHAnsi" w:hAnsiTheme="majorHAnsi" w:cstheme="majorHAnsi"/>
          <w:color w:val="000000"/>
          <w:sz w:val="18"/>
          <w:szCs w:val="20"/>
        </w:rPr>
      </w:pPr>
      <w:r w:rsidRPr="00145CF5">
        <w:rPr>
          <w:b/>
          <w:u w:val="single"/>
          <w:sz w:val="18"/>
          <w:lang w:bidi="en-US" w:val="en-US"/>
        </w:rPr>
        <w:t xml:space="preserve">About Gediz Retail: </w:t>
      </w:r>
    </w:p>
    <w:p xmlns:w="http://schemas.openxmlformats.org/wordprocessingml/2006/main" w14:paraId="19263E78" w14:textId="77777777" w:rsidR="00A61FD8" w:rsidRDefault="00704345" w:rsidP="00A61FD8">
      <w:pPr>
        <w:shd w:val="clear" w:color="auto" w:fill="FFFFFF"/>
        <w:spacing w:line="240" w:lineRule="auto"/>
        <w:jc w:val="both"/>
        <w:rPr>
          <w:rFonts w:asciiTheme="majorHAnsi" w:hAnsiTheme="majorHAnsi" w:cstheme="majorHAnsi"/>
          <w:sz w:val="18"/>
          <w:szCs w:val="20"/>
        </w:rPr>
      </w:pPr>
      <w:r w:rsidRPr="00145CF5">
        <w:rPr>
          <w:sz w:val="18"/>
          <w:lang w:bidi="en-US" w:val="en-US"/>
        </w:rPr>
        <w:t xml:space="preserve">Incorporated within Aydem Energy, which is the first and leading integrated energy company in Türkiye with 40 years of experience and expertise in the energy sector, Gediz Elektrik Perakende Satış A.Ş. started its operations in 2013 as a contracted supplier in Izmir and Manisa provinces. Gediz Retail supplies energy for more than 12 million people at more than three million points, offering faster and durable solutions to cater to customer requirements in the provinces of Izmir and Manisa. With a corporate culture that promotes the strategy to offer energy solutions for a sustainable future, Gediz Retail keeps working to create value for its customers, employees, suppliers and the society through its customer-focused approach, its services that keep pace with the innovations and needs of the modern world, and its customer relations centers that have the largest service network in Türkiye. Aydem Retail has a strong corporate culture with its forward-looking work policies and innovative practices, and the value it places on its employees, attested to by its certification as “Great Place to Work” by the Great Place to Work® Institute and its inclusion in the “List of the Best Employers in Türkiye”.</w:t>
      </w:r>
    </w:p>
    <w:p xmlns:w="http://schemas.openxmlformats.org/wordprocessingml/2006/main" w14:paraId="6B374028" w14:textId="77777777" w:rsidR="00C37AEA" w:rsidRPr="00145CF5" w:rsidRDefault="00C37AEA" w:rsidP="00704345">
      <w:pPr>
        <w:spacing w:line="240" w:lineRule="auto"/>
        <w:jc w:val="both"/>
        <w:rPr>
          <w:rFonts w:asciiTheme="majorHAnsi" w:hAnsiTheme="majorHAnsi" w:cstheme="majorHAnsi"/>
          <w:b/>
          <w:bCs/>
          <w:sz w:val="20"/>
          <w:szCs w:val="20"/>
          <w:u w:val="single"/>
        </w:rPr>
      </w:pPr>
    </w:p>
    <w:p xmlns:w="http://schemas.openxmlformats.org/wordprocessingml/2006/main" w14:paraId="41A53212" w14:textId="77777777" w:rsidR="00704345" w:rsidRPr="00145CF5" w:rsidRDefault="00704345" w:rsidP="00704345">
      <w:pPr>
        <w:spacing w:line="240" w:lineRule="auto"/>
        <w:jc w:val="both"/>
        <w:rPr>
          <w:rFonts w:asciiTheme="majorHAnsi" w:hAnsiTheme="majorHAnsi" w:cstheme="majorHAnsi"/>
          <w:b/>
          <w:bCs/>
          <w:sz w:val="20"/>
          <w:szCs w:val="20"/>
          <w:u w:val="single"/>
        </w:rPr>
      </w:pPr>
      <w:r w:rsidRPr="00145CF5">
        <w:rPr>
          <w:b/>
          <w:u w:val="single"/>
          <w:sz w:val="20"/>
          <w:lang w:bidi="en-US" w:val="en-US"/>
        </w:rPr>
        <w:t xml:space="preserve">Aydem Retail and Gediz Retail Press Contacts</w:t>
      </w:r>
    </w:p>
    <w:p xmlns:w="http://schemas.openxmlformats.org/wordprocessingml/2006/main" w14:paraId="797EB9F9" w14:textId="77777777" w:rsidR="00A61FD8" w:rsidRPr="00AA4706" w:rsidRDefault="00A61FD8" w:rsidP="00A61FD8">
      <w:pPr>
        <w:spacing w:line="240" w:lineRule="auto"/>
        <w:jc w:val="both"/>
        <w:rPr>
          <w:rFonts w:asciiTheme="majorHAnsi" w:hAnsiTheme="majorHAnsi" w:cstheme="majorHAnsi"/>
          <w:sz w:val="20"/>
          <w:szCs w:val="20"/>
          <w:lang w:val="tr-TR"/>
        </w:rPr>
      </w:pPr>
      <w:r w:rsidRPr="00AA4706">
        <w:rPr>
          <w:sz w:val="20"/>
          <w:lang w:bidi="en-US" w:val="en-US"/>
        </w:rPr>
        <w:t xml:space="preserve">Corporate Communications Department</w:t>
      </w:r>
    </w:p>
    <w:p xmlns:w="http://schemas.openxmlformats.org/wordprocessingml/2006/main" w14:paraId="0DB172B5" w14:textId="77777777" w:rsidR="00A61FD8" w:rsidRPr="00AA4706" w:rsidRDefault="00A61FD8" w:rsidP="00A61FD8">
      <w:pPr>
        <w:spacing w:line="240" w:lineRule="auto"/>
        <w:jc w:val="both"/>
        <w:rPr>
          <w:rFonts w:asciiTheme="majorHAnsi" w:hAnsiTheme="majorHAnsi" w:cstheme="majorHAnsi"/>
          <w:sz w:val="20"/>
          <w:szCs w:val="20"/>
          <w:lang w:val="tr-TR"/>
        </w:rPr>
      </w:pPr>
      <w:r w:rsidRPr="00AA4706">
        <w:rPr>
          <w:sz w:val="20"/>
          <w:lang w:bidi="en-US" w:val="en-US"/>
        </w:rPr>
        <w:t xml:space="preserve">Corporate Communications Specialist – Zeliha Kurban</w:t>
      </w:r>
    </w:p>
    <w:p xmlns:w="http://schemas.openxmlformats.org/wordprocessingml/2006/main" w14:paraId="6B8A36EF" w14:textId="77777777" w:rsidR="00A61FD8" w:rsidRPr="00AA4706" w:rsidRDefault="00A61FD8" w:rsidP="00A61FD8">
      <w:pPr>
        <w:spacing w:line="240" w:lineRule="auto"/>
        <w:jc w:val="both"/>
        <w:rPr>
          <w:rFonts w:asciiTheme="majorHAnsi" w:hAnsiTheme="majorHAnsi" w:cstheme="majorHAnsi"/>
          <w:sz w:val="20"/>
          <w:szCs w:val="20"/>
          <w:lang w:val="tr-TR"/>
        </w:rPr>
      </w:pPr>
      <w:r w:rsidRPr="00AA4706">
        <w:rPr>
          <w:sz w:val="20"/>
          <w:lang w:bidi="en-US" w:val="en-US"/>
        </w:rPr>
        <w:t xml:space="preserve">E-mail: </w:t>
      </w:r>
      <w:hyperlink r:id="rId8" w:history="1">
        <w:r w:rsidRPr="00AA4706">
          <w:rPr>
            <w:rStyle w:val="Kpr"/>
            <w:sz w:val="20"/>
            <w:lang w:bidi="en-US" w:val="en-US"/>
          </w:rPr>
          <w:t xml:space="preserve">zeliha.kurban@aydemenerji.com.tr</w:t>
        </w:r>
      </w:hyperlink>
    </w:p>
    <w:p xmlns:w="http://schemas.openxmlformats.org/wordprocessingml/2006/main" w14:paraId="306A5CF8" w14:textId="77777777" w:rsidR="00A61FD8" w:rsidRPr="00AA4706" w:rsidRDefault="00A61FD8" w:rsidP="00A61FD8">
      <w:pPr>
        <w:spacing w:line="240" w:lineRule="auto"/>
        <w:jc w:val="both"/>
        <w:rPr>
          <w:rFonts w:asciiTheme="majorHAnsi" w:hAnsiTheme="majorHAnsi" w:cstheme="majorHAnsi"/>
          <w:sz w:val="20"/>
          <w:szCs w:val="20"/>
          <w:lang w:val="tr-TR"/>
        </w:rPr>
      </w:pPr>
      <w:r w:rsidRPr="00AA4706">
        <w:rPr>
          <w:sz w:val="20"/>
          <w:lang w:bidi="en-US" w:val="en-US"/>
        </w:rPr>
        <w:t xml:space="preserve">Tel.: 0534 853 26 15 </w:t>
      </w:r>
    </w:p>
    <w:p xmlns:w="http://schemas.openxmlformats.org/wordprocessingml/2006/main" w14:paraId="7B7D7087" w14:textId="77777777" w:rsidR="00067975" w:rsidRPr="00145CF5" w:rsidRDefault="00067975" w:rsidP="000E6115">
      <w:pPr>
        <w:jc w:val="both"/>
        <w:rPr>
          <w:rFonts w:asciiTheme="majorHAnsi" w:hAnsiTheme="majorHAnsi" w:cstheme="majorHAnsi"/>
          <w:b/>
          <w:szCs w:val="20"/>
        </w:rPr>
      </w:pPr>
    </w:p>
    <w:sectPr xmlns:w="http://schemas.openxmlformats.org/wordprocessingml/2006/main" w:rsidR="00067975" w:rsidRPr="00145CF5">
      <w:headerReference w:type="default" r:id="rId9"/>
      <w:foot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47A2C" w14:textId="77777777" w:rsidR="00C66E2B" w:rsidRDefault="00C66E2B">
      <w:pPr>
        <w:spacing w:line="240" w:lineRule="auto"/>
      </w:pPr>
      <w:r>
        <w:separator/>
      </w:r>
    </w:p>
  </w:endnote>
  <w:endnote w:type="continuationSeparator" w:id="0">
    <w:p w14:paraId="50E3DB9D" w14:textId="77777777" w:rsidR="00C66E2B" w:rsidRDefault="00C66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6688E4BB" w14:textId="77777777" w:rsidR="000C5CC4" w:rsidRDefault="000C5CC4" w:rsidP="000C5CC4">
    <w:pPr>
      <w:pStyle w:val="AltBilgi"/>
      <w:jc w:val="center"/>
      <w:rPr>
        <w:rFonts w:ascii="Calibri" w:eastAsia="Calibri" w:hAnsi="Calibri" w:cs="Calibri"/>
        <w:b/>
        <w:color w:val="404040" w:themeColor="text1" w:themeTint="BF"/>
        <w:sz w:val="18"/>
        <w:szCs w:val="18"/>
      </w:rPr>
    </w:pPr>
    <w:r w:rsidRPr="005826CE">
      <w:rPr>
        <w:b/>
        <w:color w:val="404040" w:themeColor="text1" w:themeTint="BF"/>
        <w:sz w:val="18"/>
        <w:lang w:bidi="en-US" w:val="en-US"/>
      </w:rPr>
      <w:t xml:space="preserve">Gediz Elektrik Perakende Satış A.Ş. - Adalet Mah. Anadolu Cad. No:41 </w:t>
    </w:r>
  </w:p>
  <w:p w14:paraId="2CBBC77B" w14:textId="77777777" w:rsidR="000C5CC4" w:rsidRPr="005826CE" w:rsidRDefault="000C5CC4" w:rsidP="000C5CC4">
    <w:pPr>
      <w:pStyle w:val="AltBilgi"/>
      <w:jc w:val="center"/>
      <w:rPr>
        <w:rFonts w:ascii="Calibri" w:eastAsia="Calibri" w:hAnsi="Calibri" w:cs="Calibri"/>
        <w:b/>
        <w:color w:val="404040" w:themeColor="text1" w:themeTint="BF"/>
        <w:sz w:val="18"/>
        <w:szCs w:val="18"/>
      </w:rPr>
    </w:pPr>
    <w:r w:rsidRPr="005826CE">
      <w:rPr>
        <w:b/>
        <w:color w:val="404040" w:themeColor="text1" w:themeTint="BF"/>
        <w:sz w:val="18"/>
        <w:lang w:bidi="en-US" w:val="en-US"/>
      </w:rPr>
      <w:t xml:space="preserve">Megapol Tower Kat:21 35530 Bayraklı/IZMIR</w:t>
    </w:r>
  </w:p>
  <w:p w14:paraId="3AE08297" w14:textId="77777777" w:rsidR="000C5CC4" w:rsidRPr="00205ACD" w:rsidRDefault="000C5CC4" w:rsidP="000C5CC4">
    <w:pPr>
      <w:pStyle w:val="AltBilgi"/>
      <w:jc w:val="center"/>
    </w:pPr>
    <w:r w:rsidRPr="009D5BAF">
      <w:rPr>
        <w:b/>
        <w:color w:val="404040" w:themeColor="text1" w:themeTint="BF"/>
        <w:sz w:val="18"/>
        <w:lang w:bidi="en-US" w:val="en-US"/>
      </w:rPr>
      <w:t xml:space="preserve">T</w:t>
    </w:r>
    <w:r w:rsidRPr="009D5BAF">
      <w:rPr>
        <w:color w:val="404040" w:themeColor="text1" w:themeTint="BF"/>
        <w:sz w:val="18"/>
        <w:lang w:bidi="en-US" w:val="en-US"/>
      </w:rPr>
      <w:t xml:space="preserve"> 0258 240 08 80    </w:t>
    </w:r>
    <w:r w:rsidRPr="009D5BAF">
      <w:rPr>
        <w:b/>
        <w:color w:val="404040" w:themeColor="text1" w:themeTint="BF"/>
        <w:sz w:val="18"/>
        <w:lang w:bidi="en-US" w:val="en-US"/>
      </w:rPr>
      <w:t xml:space="preserve">F</w:t>
    </w:r>
    <w:r w:rsidRPr="009D5BAF">
      <w:rPr>
        <w:color w:val="404040" w:themeColor="text1" w:themeTint="BF"/>
        <w:sz w:val="18"/>
        <w:lang w:bidi="en-US" w:val="en-US"/>
      </w:rPr>
      <w:t xml:space="preserve"> 0258 240 08 84    </w:t>
    </w:r>
    <w:r w:rsidRPr="009D5BAF">
      <w:rPr>
        <w:b/>
        <w:color w:val="404040" w:themeColor="text1" w:themeTint="BF"/>
        <w:sz w:val="18"/>
        <w:lang w:bidi="en-US" w:val="en-US"/>
      </w:rPr>
      <w:t xml:space="preserve">Call Center</w:t>
    </w:r>
    <w:r w:rsidRPr="009D5BAF">
      <w:rPr>
        <w:color w:val="404040" w:themeColor="text1" w:themeTint="BF"/>
        <w:sz w:val="18"/>
        <w:lang w:bidi="en-US" w:val="en-US"/>
      </w:rPr>
      <w:t xml:space="preserve"> 0850 800 0 186</w:t>
    </w:r>
  </w:p>
  <w:p w14:paraId="51FEAA94" w14:textId="77777777" w:rsidR="000C5CC4" w:rsidRPr="00205ACD" w:rsidRDefault="00E83B30" w:rsidP="000C5CC4">
    <w:pPr>
      <w:pStyle w:val="AltBilgi"/>
      <w:jc w:val="center"/>
      <w:rPr>
        <w:rFonts w:ascii="Calibri" w:eastAsia="Calibri" w:hAnsi="Calibri" w:cs="Calibri"/>
        <w:color w:val="404040" w:themeColor="text1" w:themeTint="BF"/>
        <w:sz w:val="18"/>
        <w:szCs w:val="18"/>
      </w:rPr>
    </w:pPr>
    <w:r>
      <w:rPr>
        <w:color w:val="404040" w:themeColor="text1" w:themeTint="BF"/>
        <w:sz w:val="18"/>
        <w:lang w:bidi="en-US" w:val="en-US"/>
      </w:rPr>
      <w:t xml:space="preserve">www.gediz.com - bilgi.gedizperakende@aydemenerji.com.tr</w:t>
    </w:r>
  </w:p>
  <w:p w14:paraId="31E2D3CC" w14:textId="77777777" w:rsidR="006B344D" w:rsidRPr="000C5CC4" w:rsidRDefault="006B344D" w:rsidP="000C5C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EDC0E" w14:textId="77777777" w:rsidR="00C66E2B" w:rsidRDefault="00C66E2B">
      <w:pPr>
        <w:spacing w:line="240" w:lineRule="auto"/>
      </w:pPr>
      <w:r>
        <w:separator/>
      </w:r>
    </w:p>
  </w:footnote>
  <w:footnote w:type="continuationSeparator" w:id="0">
    <w:p w14:paraId="72CB2738" w14:textId="77777777" w:rsidR="00C66E2B" w:rsidRDefault="00C66E2B">
      <w:pPr>
        <w:spacing w:line="240" w:lineRule="auto"/>
      </w:pPr>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7EDC74A2" w14:textId="77777777" w:rsidR="006857B0" w:rsidRDefault="00DB1472">
    <w:pPr>
      <w:jc w:val="right"/>
    </w:pPr>
    <w:r>
      <w:rPr>
        <w:noProof/>
        <w:lang w:bidi="en-US" w:val="en-US"/>
      </w:rPr>
      <w:drawing>
        <wp:anchor distT="0" distB="0" distL="114300" distR="114300" simplePos="0" relativeHeight="251657216" behindDoc="1" locked="0" layoutInCell="1" allowOverlap="1" wp14:anchorId="2C67DF35" wp14:editId="27EAAD6D">
          <wp:simplePos x="0" y="0"/>
          <wp:positionH relativeFrom="column">
            <wp:posOffset>4635500</wp:posOffset>
          </wp:positionH>
          <wp:positionV relativeFrom="paragraph">
            <wp:posOffset>-63500</wp:posOffset>
          </wp:positionV>
          <wp:extent cx="1098550" cy="704850"/>
          <wp:effectExtent l="0" t="0" r="6350" b="0"/>
          <wp:wrapTopAndBottom/>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98550" cy="704850"/>
                  </a:xfrm>
                  <a:prstGeom prst="rect">
                    <a:avLst/>
                  </a:prstGeom>
                  <a:ln/>
                </pic:spPr>
              </pic:pic>
            </a:graphicData>
          </a:graphic>
          <wp14:sizeRelH relativeFrom="margin">
            <wp14:pctWidth>0</wp14:pctWidth>
          </wp14:sizeRelH>
          <wp14:sizeRelV relativeFrom="margin">
            <wp14:pctHeight>0</wp14:pctHeight>
          </wp14:sizeRelV>
        </wp:anchor>
      </w:drawing>
    </w:r>
    <w:r>
      <w:rPr>
        <w:noProof/>
        <w:lang w:bidi="en-US" w:val="en-US"/>
      </w:rPr>
      <w:drawing>
        <wp:anchor distT="0" distB="0" distL="114300" distR="114300" simplePos="0" relativeHeight="251667456" behindDoc="1" locked="0" layoutInCell="1" allowOverlap="1" wp14:anchorId="710BF8C6" wp14:editId="7353BD63">
          <wp:simplePos x="0" y="0"/>
          <wp:positionH relativeFrom="column">
            <wp:posOffset>0</wp:posOffset>
          </wp:positionH>
          <wp:positionV relativeFrom="page">
            <wp:posOffset>285750</wp:posOffset>
          </wp:positionV>
          <wp:extent cx="1466850" cy="97472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dem_Peraken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6850" cy="9747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B0"/>
    <w:rsid w:val="000007E2"/>
    <w:rsid w:val="0000221D"/>
    <w:rsid w:val="000026E3"/>
    <w:rsid w:val="00003E5F"/>
    <w:rsid w:val="000067E8"/>
    <w:rsid w:val="0000722E"/>
    <w:rsid w:val="0001026F"/>
    <w:rsid w:val="00010A6D"/>
    <w:rsid w:val="00011468"/>
    <w:rsid w:val="00011D35"/>
    <w:rsid w:val="000134B3"/>
    <w:rsid w:val="00014286"/>
    <w:rsid w:val="00015D87"/>
    <w:rsid w:val="000173CB"/>
    <w:rsid w:val="00024216"/>
    <w:rsid w:val="00025C79"/>
    <w:rsid w:val="00027A62"/>
    <w:rsid w:val="00033823"/>
    <w:rsid w:val="0003399D"/>
    <w:rsid w:val="00041BC4"/>
    <w:rsid w:val="0004225D"/>
    <w:rsid w:val="000437BD"/>
    <w:rsid w:val="00043CF9"/>
    <w:rsid w:val="00045115"/>
    <w:rsid w:val="000503D2"/>
    <w:rsid w:val="00052720"/>
    <w:rsid w:val="00052A2B"/>
    <w:rsid w:val="000530FE"/>
    <w:rsid w:val="00053D1E"/>
    <w:rsid w:val="00054865"/>
    <w:rsid w:val="00056CC9"/>
    <w:rsid w:val="00056DB3"/>
    <w:rsid w:val="00057AB8"/>
    <w:rsid w:val="00061928"/>
    <w:rsid w:val="00061946"/>
    <w:rsid w:val="00061B79"/>
    <w:rsid w:val="0006294D"/>
    <w:rsid w:val="00065D31"/>
    <w:rsid w:val="0006648E"/>
    <w:rsid w:val="00067975"/>
    <w:rsid w:val="0007183A"/>
    <w:rsid w:val="00073ACA"/>
    <w:rsid w:val="00081410"/>
    <w:rsid w:val="00083708"/>
    <w:rsid w:val="00083E44"/>
    <w:rsid w:val="000850B4"/>
    <w:rsid w:val="00085410"/>
    <w:rsid w:val="0009452F"/>
    <w:rsid w:val="00094D5F"/>
    <w:rsid w:val="0009699F"/>
    <w:rsid w:val="00096B2B"/>
    <w:rsid w:val="000A22DF"/>
    <w:rsid w:val="000A63A3"/>
    <w:rsid w:val="000A6442"/>
    <w:rsid w:val="000B1228"/>
    <w:rsid w:val="000B79AC"/>
    <w:rsid w:val="000B7F6F"/>
    <w:rsid w:val="000C26A7"/>
    <w:rsid w:val="000C2D1B"/>
    <w:rsid w:val="000C3A93"/>
    <w:rsid w:val="000C3D6E"/>
    <w:rsid w:val="000C49F4"/>
    <w:rsid w:val="000C4D51"/>
    <w:rsid w:val="000C5CC4"/>
    <w:rsid w:val="000C782B"/>
    <w:rsid w:val="000D0455"/>
    <w:rsid w:val="000D2B2C"/>
    <w:rsid w:val="000D2EAF"/>
    <w:rsid w:val="000D327E"/>
    <w:rsid w:val="000D4533"/>
    <w:rsid w:val="000D4A31"/>
    <w:rsid w:val="000D5EC7"/>
    <w:rsid w:val="000D61E5"/>
    <w:rsid w:val="000D62FE"/>
    <w:rsid w:val="000D6492"/>
    <w:rsid w:val="000E061A"/>
    <w:rsid w:val="000E0A22"/>
    <w:rsid w:val="000E22AA"/>
    <w:rsid w:val="000E3120"/>
    <w:rsid w:val="000E510C"/>
    <w:rsid w:val="000E6115"/>
    <w:rsid w:val="000E6DA1"/>
    <w:rsid w:val="000E7254"/>
    <w:rsid w:val="000F00FF"/>
    <w:rsid w:val="000F0695"/>
    <w:rsid w:val="000F14B8"/>
    <w:rsid w:val="000F38E5"/>
    <w:rsid w:val="000F413E"/>
    <w:rsid w:val="000F59B5"/>
    <w:rsid w:val="000F6424"/>
    <w:rsid w:val="0010133C"/>
    <w:rsid w:val="00101EB5"/>
    <w:rsid w:val="00102DF9"/>
    <w:rsid w:val="00104322"/>
    <w:rsid w:val="001104FA"/>
    <w:rsid w:val="00110638"/>
    <w:rsid w:val="0011150D"/>
    <w:rsid w:val="00112542"/>
    <w:rsid w:val="00112A7A"/>
    <w:rsid w:val="00112F2A"/>
    <w:rsid w:val="00113CF5"/>
    <w:rsid w:val="00115859"/>
    <w:rsid w:val="001203C1"/>
    <w:rsid w:val="0012119D"/>
    <w:rsid w:val="00124C55"/>
    <w:rsid w:val="0012530D"/>
    <w:rsid w:val="00125869"/>
    <w:rsid w:val="001319F2"/>
    <w:rsid w:val="0013549A"/>
    <w:rsid w:val="00136C05"/>
    <w:rsid w:val="00142C97"/>
    <w:rsid w:val="00145CF5"/>
    <w:rsid w:val="001470DB"/>
    <w:rsid w:val="00154802"/>
    <w:rsid w:val="00157993"/>
    <w:rsid w:val="00157C04"/>
    <w:rsid w:val="00160915"/>
    <w:rsid w:val="001674BE"/>
    <w:rsid w:val="001676CB"/>
    <w:rsid w:val="001708D2"/>
    <w:rsid w:val="001718AF"/>
    <w:rsid w:val="001760C9"/>
    <w:rsid w:val="00182A22"/>
    <w:rsid w:val="00185576"/>
    <w:rsid w:val="00185F14"/>
    <w:rsid w:val="00192FCF"/>
    <w:rsid w:val="0019350D"/>
    <w:rsid w:val="00193A75"/>
    <w:rsid w:val="00194EA2"/>
    <w:rsid w:val="00196273"/>
    <w:rsid w:val="00196676"/>
    <w:rsid w:val="00196790"/>
    <w:rsid w:val="001A1BF1"/>
    <w:rsid w:val="001A45D0"/>
    <w:rsid w:val="001A4A28"/>
    <w:rsid w:val="001A65B7"/>
    <w:rsid w:val="001A68E1"/>
    <w:rsid w:val="001A7E8A"/>
    <w:rsid w:val="001B34D2"/>
    <w:rsid w:val="001B5D0A"/>
    <w:rsid w:val="001B609B"/>
    <w:rsid w:val="001C0BE4"/>
    <w:rsid w:val="001C0CE4"/>
    <w:rsid w:val="001C2B7E"/>
    <w:rsid w:val="001C2D03"/>
    <w:rsid w:val="001C5BD7"/>
    <w:rsid w:val="001C66A7"/>
    <w:rsid w:val="001D0A6E"/>
    <w:rsid w:val="001D2B7B"/>
    <w:rsid w:val="001D4BD7"/>
    <w:rsid w:val="001D5A53"/>
    <w:rsid w:val="001D5B90"/>
    <w:rsid w:val="001D6F99"/>
    <w:rsid w:val="001E0EAF"/>
    <w:rsid w:val="001E1255"/>
    <w:rsid w:val="001E1BB1"/>
    <w:rsid w:val="001E46BC"/>
    <w:rsid w:val="001E4D7D"/>
    <w:rsid w:val="001E53DC"/>
    <w:rsid w:val="001E7CB6"/>
    <w:rsid w:val="001F4DCA"/>
    <w:rsid w:val="001F5526"/>
    <w:rsid w:val="002005BB"/>
    <w:rsid w:val="00201A48"/>
    <w:rsid w:val="00201E44"/>
    <w:rsid w:val="0020249D"/>
    <w:rsid w:val="002040BB"/>
    <w:rsid w:val="00204640"/>
    <w:rsid w:val="00204A2F"/>
    <w:rsid w:val="00204D8A"/>
    <w:rsid w:val="00205147"/>
    <w:rsid w:val="002103DD"/>
    <w:rsid w:val="00212404"/>
    <w:rsid w:val="002155A6"/>
    <w:rsid w:val="0021584A"/>
    <w:rsid w:val="00215EBF"/>
    <w:rsid w:val="00216571"/>
    <w:rsid w:val="00217052"/>
    <w:rsid w:val="00217798"/>
    <w:rsid w:val="00220741"/>
    <w:rsid w:val="00221370"/>
    <w:rsid w:val="00223F0C"/>
    <w:rsid w:val="002246E1"/>
    <w:rsid w:val="002247E5"/>
    <w:rsid w:val="00224D1E"/>
    <w:rsid w:val="00225389"/>
    <w:rsid w:val="00226844"/>
    <w:rsid w:val="00226A12"/>
    <w:rsid w:val="002318BC"/>
    <w:rsid w:val="00231F0A"/>
    <w:rsid w:val="002328CA"/>
    <w:rsid w:val="00235305"/>
    <w:rsid w:val="00235DD8"/>
    <w:rsid w:val="00236AB5"/>
    <w:rsid w:val="00236EF3"/>
    <w:rsid w:val="00237457"/>
    <w:rsid w:val="0024296E"/>
    <w:rsid w:val="00245243"/>
    <w:rsid w:val="00256CDA"/>
    <w:rsid w:val="00256D00"/>
    <w:rsid w:val="0025760D"/>
    <w:rsid w:val="0026184E"/>
    <w:rsid w:val="00261F80"/>
    <w:rsid w:val="002620E9"/>
    <w:rsid w:val="00262CBE"/>
    <w:rsid w:val="0026321D"/>
    <w:rsid w:val="002647B2"/>
    <w:rsid w:val="002661FA"/>
    <w:rsid w:val="00266AE6"/>
    <w:rsid w:val="002672F2"/>
    <w:rsid w:val="002679F1"/>
    <w:rsid w:val="00273ED7"/>
    <w:rsid w:val="002743B6"/>
    <w:rsid w:val="00276E90"/>
    <w:rsid w:val="002802BA"/>
    <w:rsid w:val="002803C3"/>
    <w:rsid w:val="00284D44"/>
    <w:rsid w:val="00292A51"/>
    <w:rsid w:val="002935D5"/>
    <w:rsid w:val="002A0705"/>
    <w:rsid w:val="002A1C8E"/>
    <w:rsid w:val="002A3224"/>
    <w:rsid w:val="002A5062"/>
    <w:rsid w:val="002A728E"/>
    <w:rsid w:val="002B3255"/>
    <w:rsid w:val="002B4696"/>
    <w:rsid w:val="002B4D47"/>
    <w:rsid w:val="002B59D0"/>
    <w:rsid w:val="002C17E9"/>
    <w:rsid w:val="002C3620"/>
    <w:rsid w:val="002C7ADB"/>
    <w:rsid w:val="002D04A9"/>
    <w:rsid w:val="002D1528"/>
    <w:rsid w:val="002D2A80"/>
    <w:rsid w:val="002D2C48"/>
    <w:rsid w:val="002D2E4B"/>
    <w:rsid w:val="002D4A67"/>
    <w:rsid w:val="002D6592"/>
    <w:rsid w:val="002D7153"/>
    <w:rsid w:val="002D7A65"/>
    <w:rsid w:val="002E0A54"/>
    <w:rsid w:val="002E10F1"/>
    <w:rsid w:val="002E17B9"/>
    <w:rsid w:val="002E2D08"/>
    <w:rsid w:val="002E469A"/>
    <w:rsid w:val="002E4B0E"/>
    <w:rsid w:val="002F0447"/>
    <w:rsid w:val="002F0870"/>
    <w:rsid w:val="002F2E1C"/>
    <w:rsid w:val="002F4C4C"/>
    <w:rsid w:val="002F5D05"/>
    <w:rsid w:val="002F695A"/>
    <w:rsid w:val="002F7483"/>
    <w:rsid w:val="0030372E"/>
    <w:rsid w:val="00303A92"/>
    <w:rsid w:val="00313801"/>
    <w:rsid w:val="003156D4"/>
    <w:rsid w:val="00315922"/>
    <w:rsid w:val="00316DBB"/>
    <w:rsid w:val="00324045"/>
    <w:rsid w:val="003276F4"/>
    <w:rsid w:val="00327E0F"/>
    <w:rsid w:val="0033154F"/>
    <w:rsid w:val="00331D41"/>
    <w:rsid w:val="00333080"/>
    <w:rsid w:val="0033456B"/>
    <w:rsid w:val="00335843"/>
    <w:rsid w:val="00336732"/>
    <w:rsid w:val="00342531"/>
    <w:rsid w:val="0034410C"/>
    <w:rsid w:val="00345221"/>
    <w:rsid w:val="00346451"/>
    <w:rsid w:val="00350401"/>
    <w:rsid w:val="0036042A"/>
    <w:rsid w:val="0036050F"/>
    <w:rsid w:val="003615CE"/>
    <w:rsid w:val="0036326D"/>
    <w:rsid w:val="0036496F"/>
    <w:rsid w:val="00367723"/>
    <w:rsid w:val="003708AB"/>
    <w:rsid w:val="003723DF"/>
    <w:rsid w:val="0037248D"/>
    <w:rsid w:val="003737A2"/>
    <w:rsid w:val="0037384B"/>
    <w:rsid w:val="003745CB"/>
    <w:rsid w:val="003751C5"/>
    <w:rsid w:val="00376798"/>
    <w:rsid w:val="00377942"/>
    <w:rsid w:val="00377F6F"/>
    <w:rsid w:val="0038021C"/>
    <w:rsid w:val="00386DA6"/>
    <w:rsid w:val="003876AE"/>
    <w:rsid w:val="00391C05"/>
    <w:rsid w:val="00393B2D"/>
    <w:rsid w:val="00393F8D"/>
    <w:rsid w:val="00394DB5"/>
    <w:rsid w:val="0039752E"/>
    <w:rsid w:val="003A16DB"/>
    <w:rsid w:val="003A3CB2"/>
    <w:rsid w:val="003A5B70"/>
    <w:rsid w:val="003B0182"/>
    <w:rsid w:val="003B039D"/>
    <w:rsid w:val="003B18D6"/>
    <w:rsid w:val="003B34B7"/>
    <w:rsid w:val="003B524B"/>
    <w:rsid w:val="003B5E4C"/>
    <w:rsid w:val="003B73C1"/>
    <w:rsid w:val="003B75E6"/>
    <w:rsid w:val="003B7B60"/>
    <w:rsid w:val="003B7DAF"/>
    <w:rsid w:val="003C03A5"/>
    <w:rsid w:val="003C1585"/>
    <w:rsid w:val="003C274D"/>
    <w:rsid w:val="003C7838"/>
    <w:rsid w:val="003D0A87"/>
    <w:rsid w:val="003D0B38"/>
    <w:rsid w:val="003D4A94"/>
    <w:rsid w:val="003D63B5"/>
    <w:rsid w:val="003D67A6"/>
    <w:rsid w:val="003D755D"/>
    <w:rsid w:val="003E0339"/>
    <w:rsid w:val="003E04B8"/>
    <w:rsid w:val="003E4FA5"/>
    <w:rsid w:val="003E5452"/>
    <w:rsid w:val="003F0E15"/>
    <w:rsid w:val="003F4096"/>
    <w:rsid w:val="003F41CF"/>
    <w:rsid w:val="003F5670"/>
    <w:rsid w:val="003F597A"/>
    <w:rsid w:val="003F67B5"/>
    <w:rsid w:val="003F68A5"/>
    <w:rsid w:val="003F6B35"/>
    <w:rsid w:val="003F708C"/>
    <w:rsid w:val="00402E7B"/>
    <w:rsid w:val="004037F1"/>
    <w:rsid w:val="00403A07"/>
    <w:rsid w:val="00410E95"/>
    <w:rsid w:val="00411432"/>
    <w:rsid w:val="00412C97"/>
    <w:rsid w:val="00413720"/>
    <w:rsid w:val="004160EA"/>
    <w:rsid w:val="00416143"/>
    <w:rsid w:val="00421E8A"/>
    <w:rsid w:val="00422E33"/>
    <w:rsid w:val="004241F5"/>
    <w:rsid w:val="00424890"/>
    <w:rsid w:val="00424973"/>
    <w:rsid w:val="00424C49"/>
    <w:rsid w:val="00425599"/>
    <w:rsid w:val="00425D8A"/>
    <w:rsid w:val="00426774"/>
    <w:rsid w:val="00430505"/>
    <w:rsid w:val="0043197D"/>
    <w:rsid w:val="00431CE3"/>
    <w:rsid w:val="004321C9"/>
    <w:rsid w:val="004329D5"/>
    <w:rsid w:val="00433FEF"/>
    <w:rsid w:val="004340A0"/>
    <w:rsid w:val="00434935"/>
    <w:rsid w:val="004353E7"/>
    <w:rsid w:val="00436F0A"/>
    <w:rsid w:val="00441226"/>
    <w:rsid w:val="00442B2E"/>
    <w:rsid w:val="00443AEB"/>
    <w:rsid w:val="0044541B"/>
    <w:rsid w:val="00446F15"/>
    <w:rsid w:val="00452F53"/>
    <w:rsid w:val="0045542B"/>
    <w:rsid w:val="00455D80"/>
    <w:rsid w:val="00462754"/>
    <w:rsid w:val="00466B57"/>
    <w:rsid w:val="004720EA"/>
    <w:rsid w:val="00472B82"/>
    <w:rsid w:val="00474FA3"/>
    <w:rsid w:val="00475E02"/>
    <w:rsid w:val="00476C8F"/>
    <w:rsid w:val="00480E0B"/>
    <w:rsid w:val="004811F2"/>
    <w:rsid w:val="00483990"/>
    <w:rsid w:val="00483CC1"/>
    <w:rsid w:val="00483E4F"/>
    <w:rsid w:val="00486075"/>
    <w:rsid w:val="0048793A"/>
    <w:rsid w:val="004928C4"/>
    <w:rsid w:val="00492CAE"/>
    <w:rsid w:val="00493366"/>
    <w:rsid w:val="0049477E"/>
    <w:rsid w:val="00496E92"/>
    <w:rsid w:val="004975CB"/>
    <w:rsid w:val="00497D8A"/>
    <w:rsid w:val="004A074A"/>
    <w:rsid w:val="004A10FC"/>
    <w:rsid w:val="004A176F"/>
    <w:rsid w:val="004A1AF1"/>
    <w:rsid w:val="004A1C07"/>
    <w:rsid w:val="004A3766"/>
    <w:rsid w:val="004A7C98"/>
    <w:rsid w:val="004B07A3"/>
    <w:rsid w:val="004B25C7"/>
    <w:rsid w:val="004B2841"/>
    <w:rsid w:val="004B7225"/>
    <w:rsid w:val="004C1051"/>
    <w:rsid w:val="004C14DE"/>
    <w:rsid w:val="004C2025"/>
    <w:rsid w:val="004C59F5"/>
    <w:rsid w:val="004C6862"/>
    <w:rsid w:val="004D00BB"/>
    <w:rsid w:val="004D0F89"/>
    <w:rsid w:val="004D4550"/>
    <w:rsid w:val="004D5322"/>
    <w:rsid w:val="004D6A07"/>
    <w:rsid w:val="004D7431"/>
    <w:rsid w:val="004E15CD"/>
    <w:rsid w:val="004E18B9"/>
    <w:rsid w:val="004E1B76"/>
    <w:rsid w:val="004E3C16"/>
    <w:rsid w:val="004E4642"/>
    <w:rsid w:val="004E6AB0"/>
    <w:rsid w:val="004F10DA"/>
    <w:rsid w:val="004F3477"/>
    <w:rsid w:val="004F3733"/>
    <w:rsid w:val="004F50AA"/>
    <w:rsid w:val="004F516A"/>
    <w:rsid w:val="004F66D7"/>
    <w:rsid w:val="004F6D1B"/>
    <w:rsid w:val="0050136E"/>
    <w:rsid w:val="0050161B"/>
    <w:rsid w:val="00501BCD"/>
    <w:rsid w:val="005024D4"/>
    <w:rsid w:val="00503AB2"/>
    <w:rsid w:val="0050586E"/>
    <w:rsid w:val="00505EFC"/>
    <w:rsid w:val="005072D4"/>
    <w:rsid w:val="00510346"/>
    <w:rsid w:val="00512293"/>
    <w:rsid w:val="005142B6"/>
    <w:rsid w:val="005146C7"/>
    <w:rsid w:val="005151BD"/>
    <w:rsid w:val="005155A1"/>
    <w:rsid w:val="005221E8"/>
    <w:rsid w:val="005227AE"/>
    <w:rsid w:val="005323C2"/>
    <w:rsid w:val="0053560D"/>
    <w:rsid w:val="00535858"/>
    <w:rsid w:val="00536DD2"/>
    <w:rsid w:val="0053763C"/>
    <w:rsid w:val="00540E2A"/>
    <w:rsid w:val="00541271"/>
    <w:rsid w:val="00541425"/>
    <w:rsid w:val="00541C23"/>
    <w:rsid w:val="00542D7E"/>
    <w:rsid w:val="00542E66"/>
    <w:rsid w:val="005434A2"/>
    <w:rsid w:val="00543FF3"/>
    <w:rsid w:val="005451F2"/>
    <w:rsid w:val="00545872"/>
    <w:rsid w:val="005502CA"/>
    <w:rsid w:val="005527F1"/>
    <w:rsid w:val="00555F18"/>
    <w:rsid w:val="005603B2"/>
    <w:rsid w:val="00561022"/>
    <w:rsid w:val="00561861"/>
    <w:rsid w:val="00564BB9"/>
    <w:rsid w:val="00566995"/>
    <w:rsid w:val="005710D6"/>
    <w:rsid w:val="005728A4"/>
    <w:rsid w:val="0057524E"/>
    <w:rsid w:val="00575D30"/>
    <w:rsid w:val="0057763A"/>
    <w:rsid w:val="0057780E"/>
    <w:rsid w:val="00581B17"/>
    <w:rsid w:val="00584F69"/>
    <w:rsid w:val="00592B3A"/>
    <w:rsid w:val="00594411"/>
    <w:rsid w:val="00595316"/>
    <w:rsid w:val="005959AA"/>
    <w:rsid w:val="005A110E"/>
    <w:rsid w:val="005A1437"/>
    <w:rsid w:val="005A3CFB"/>
    <w:rsid w:val="005A40D0"/>
    <w:rsid w:val="005A4205"/>
    <w:rsid w:val="005A71EC"/>
    <w:rsid w:val="005B447B"/>
    <w:rsid w:val="005B7EAB"/>
    <w:rsid w:val="005C068A"/>
    <w:rsid w:val="005C0894"/>
    <w:rsid w:val="005C08A9"/>
    <w:rsid w:val="005C4331"/>
    <w:rsid w:val="005C4951"/>
    <w:rsid w:val="005C7DEA"/>
    <w:rsid w:val="005D57A3"/>
    <w:rsid w:val="005D6EAB"/>
    <w:rsid w:val="005E649F"/>
    <w:rsid w:val="005E6841"/>
    <w:rsid w:val="005E703A"/>
    <w:rsid w:val="005E7B3A"/>
    <w:rsid w:val="005F2C26"/>
    <w:rsid w:val="005F6886"/>
    <w:rsid w:val="00605AE9"/>
    <w:rsid w:val="00605D31"/>
    <w:rsid w:val="00612D40"/>
    <w:rsid w:val="00613749"/>
    <w:rsid w:val="006152C0"/>
    <w:rsid w:val="00615C75"/>
    <w:rsid w:val="006201E5"/>
    <w:rsid w:val="00620AF6"/>
    <w:rsid w:val="0062119B"/>
    <w:rsid w:val="00622BC0"/>
    <w:rsid w:val="00622FEC"/>
    <w:rsid w:val="00625697"/>
    <w:rsid w:val="006262C0"/>
    <w:rsid w:val="00632EA9"/>
    <w:rsid w:val="0063427E"/>
    <w:rsid w:val="00634C0A"/>
    <w:rsid w:val="006365F5"/>
    <w:rsid w:val="00640772"/>
    <w:rsid w:val="00641F5C"/>
    <w:rsid w:val="00642DDA"/>
    <w:rsid w:val="00642DF9"/>
    <w:rsid w:val="0064366F"/>
    <w:rsid w:val="0064388B"/>
    <w:rsid w:val="006457ED"/>
    <w:rsid w:val="00646BDA"/>
    <w:rsid w:val="006471BB"/>
    <w:rsid w:val="00652C23"/>
    <w:rsid w:val="0065352F"/>
    <w:rsid w:val="00656686"/>
    <w:rsid w:val="00656E64"/>
    <w:rsid w:val="006609B4"/>
    <w:rsid w:val="00660C02"/>
    <w:rsid w:val="00663C2E"/>
    <w:rsid w:val="00664907"/>
    <w:rsid w:val="00664A70"/>
    <w:rsid w:val="00670D39"/>
    <w:rsid w:val="00670F45"/>
    <w:rsid w:val="00673977"/>
    <w:rsid w:val="00674CF3"/>
    <w:rsid w:val="00677B84"/>
    <w:rsid w:val="00681065"/>
    <w:rsid w:val="006829AE"/>
    <w:rsid w:val="00682E9C"/>
    <w:rsid w:val="006856B7"/>
    <w:rsid w:val="006857B0"/>
    <w:rsid w:val="00686096"/>
    <w:rsid w:val="006871EC"/>
    <w:rsid w:val="00687D9C"/>
    <w:rsid w:val="006928BC"/>
    <w:rsid w:val="00692F43"/>
    <w:rsid w:val="00693E92"/>
    <w:rsid w:val="006964D8"/>
    <w:rsid w:val="00697934"/>
    <w:rsid w:val="006A3677"/>
    <w:rsid w:val="006A6953"/>
    <w:rsid w:val="006A6FA2"/>
    <w:rsid w:val="006A71AC"/>
    <w:rsid w:val="006B0FCC"/>
    <w:rsid w:val="006B1A43"/>
    <w:rsid w:val="006B344D"/>
    <w:rsid w:val="006B4569"/>
    <w:rsid w:val="006B554C"/>
    <w:rsid w:val="006B6D1F"/>
    <w:rsid w:val="006B733E"/>
    <w:rsid w:val="006C02A5"/>
    <w:rsid w:val="006C13DF"/>
    <w:rsid w:val="006C2570"/>
    <w:rsid w:val="006C2F71"/>
    <w:rsid w:val="006C36C1"/>
    <w:rsid w:val="006C7990"/>
    <w:rsid w:val="006D0794"/>
    <w:rsid w:val="006D1D64"/>
    <w:rsid w:val="006D2BEA"/>
    <w:rsid w:val="006D6418"/>
    <w:rsid w:val="006E2596"/>
    <w:rsid w:val="006E292F"/>
    <w:rsid w:val="006E4B00"/>
    <w:rsid w:val="006E75F3"/>
    <w:rsid w:val="006E780B"/>
    <w:rsid w:val="006E7BA0"/>
    <w:rsid w:val="006F15D4"/>
    <w:rsid w:val="006F1741"/>
    <w:rsid w:val="006F5CA0"/>
    <w:rsid w:val="006F5E14"/>
    <w:rsid w:val="006F6CC7"/>
    <w:rsid w:val="006F7F2B"/>
    <w:rsid w:val="00701209"/>
    <w:rsid w:val="00703833"/>
    <w:rsid w:val="00703C44"/>
    <w:rsid w:val="00704345"/>
    <w:rsid w:val="007065D1"/>
    <w:rsid w:val="00710752"/>
    <w:rsid w:val="007107C8"/>
    <w:rsid w:val="00712ABB"/>
    <w:rsid w:val="00715DB1"/>
    <w:rsid w:val="00716A2A"/>
    <w:rsid w:val="00716DFC"/>
    <w:rsid w:val="0071722F"/>
    <w:rsid w:val="00722A50"/>
    <w:rsid w:val="007258E5"/>
    <w:rsid w:val="007276F1"/>
    <w:rsid w:val="00730F07"/>
    <w:rsid w:val="007312A9"/>
    <w:rsid w:val="00734206"/>
    <w:rsid w:val="0073760F"/>
    <w:rsid w:val="00737E32"/>
    <w:rsid w:val="00741448"/>
    <w:rsid w:val="007423CF"/>
    <w:rsid w:val="007449F4"/>
    <w:rsid w:val="007457AB"/>
    <w:rsid w:val="00750301"/>
    <w:rsid w:val="007504E8"/>
    <w:rsid w:val="00752199"/>
    <w:rsid w:val="0075347D"/>
    <w:rsid w:val="00753537"/>
    <w:rsid w:val="007567E9"/>
    <w:rsid w:val="00756B02"/>
    <w:rsid w:val="00760752"/>
    <w:rsid w:val="00762320"/>
    <w:rsid w:val="007623F9"/>
    <w:rsid w:val="0076321D"/>
    <w:rsid w:val="00764403"/>
    <w:rsid w:val="00764A54"/>
    <w:rsid w:val="00765600"/>
    <w:rsid w:val="007737F4"/>
    <w:rsid w:val="00773871"/>
    <w:rsid w:val="00774B81"/>
    <w:rsid w:val="00774D18"/>
    <w:rsid w:val="00775B45"/>
    <w:rsid w:val="00775F38"/>
    <w:rsid w:val="007779AF"/>
    <w:rsid w:val="00780C2B"/>
    <w:rsid w:val="007821B0"/>
    <w:rsid w:val="00783907"/>
    <w:rsid w:val="00785ED3"/>
    <w:rsid w:val="0078684A"/>
    <w:rsid w:val="00790F67"/>
    <w:rsid w:val="007937F5"/>
    <w:rsid w:val="00793A3F"/>
    <w:rsid w:val="00797BE9"/>
    <w:rsid w:val="007A07F8"/>
    <w:rsid w:val="007A17F1"/>
    <w:rsid w:val="007A1ACA"/>
    <w:rsid w:val="007A1E07"/>
    <w:rsid w:val="007A4B93"/>
    <w:rsid w:val="007A687F"/>
    <w:rsid w:val="007A764F"/>
    <w:rsid w:val="007B1873"/>
    <w:rsid w:val="007B2D0A"/>
    <w:rsid w:val="007B3257"/>
    <w:rsid w:val="007B3398"/>
    <w:rsid w:val="007B4689"/>
    <w:rsid w:val="007B59F0"/>
    <w:rsid w:val="007C088A"/>
    <w:rsid w:val="007C351B"/>
    <w:rsid w:val="007C37B8"/>
    <w:rsid w:val="007C388C"/>
    <w:rsid w:val="007C5ED8"/>
    <w:rsid w:val="007D0FC8"/>
    <w:rsid w:val="007D190A"/>
    <w:rsid w:val="007D1DBF"/>
    <w:rsid w:val="007D2D2B"/>
    <w:rsid w:val="007D7C9E"/>
    <w:rsid w:val="007D7F83"/>
    <w:rsid w:val="007E05F1"/>
    <w:rsid w:val="007E412E"/>
    <w:rsid w:val="007E487F"/>
    <w:rsid w:val="007E6A0D"/>
    <w:rsid w:val="007E709D"/>
    <w:rsid w:val="007F0521"/>
    <w:rsid w:val="007F1389"/>
    <w:rsid w:val="007F3A6F"/>
    <w:rsid w:val="007F571B"/>
    <w:rsid w:val="007F7F8F"/>
    <w:rsid w:val="00800A49"/>
    <w:rsid w:val="00800BEA"/>
    <w:rsid w:val="0080746D"/>
    <w:rsid w:val="0080790D"/>
    <w:rsid w:val="00811A44"/>
    <w:rsid w:val="00812346"/>
    <w:rsid w:val="00817FD8"/>
    <w:rsid w:val="008206CC"/>
    <w:rsid w:val="00820993"/>
    <w:rsid w:val="00820DC5"/>
    <w:rsid w:val="00821939"/>
    <w:rsid w:val="00822D46"/>
    <w:rsid w:val="008235BF"/>
    <w:rsid w:val="00824C76"/>
    <w:rsid w:val="00826C81"/>
    <w:rsid w:val="00827036"/>
    <w:rsid w:val="00827FA5"/>
    <w:rsid w:val="00830F59"/>
    <w:rsid w:val="00832B8E"/>
    <w:rsid w:val="00832F76"/>
    <w:rsid w:val="00834243"/>
    <w:rsid w:val="00836158"/>
    <w:rsid w:val="00837219"/>
    <w:rsid w:val="00840761"/>
    <w:rsid w:val="00840EEF"/>
    <w:rsid w:val="00841AFD"/>
    <w:rsid w:val="00844E2B"/>
    <w:rsid w:val="00844F0B"/>
    <w:rsid w:val="00846056"/>
    <w:rsid w:val="00852206"/>
    <w:rsid w:val="00852BA0"/>
    <w:rsid w:val="00853C0C"/>
    <w:rsid w:val="00855395"/>
    <w:rsid w:val="00855C87"/>
    <w:rsid w:val="0086096B"/>
    <w:rsid w:val="00861A71"/>
    <w:rsid w:val="008641A8"/>
    <w:rsid w:val="00867A9F"/>
    <w:rsid w:val="00871E48"/>
    <w:rsid w:val="00872681"/>
    <w:rsid w:val="00872A3E"/>
    <w:rsid w:val="008755CC"/>
    <w:rsid w:val="00881371"/>
    <w:rsid w:val="0088230A"/>
    <w:rsid w:val="00887664"/>
    <w:rsid w:val="00891BDE"/>
    <w:rsid w:val="008923AD"/>
    <w:rsid w:val="00892C82"/>
    <w:rsid w:val="00894ACB"/>
    <w:rsid w:val="00895474"/>
    <w:rsid w:val="0089580B"/>
    <w:rsid w:val="00895F18"/>
    <w:rsid w:val="00896852"/>
    <w:rsid w:val="00896CF8"/>
    <w:rsid w:val="008A0DAE"/>
    <w:rsid w:val="008A1078"/>
    <w:rsid w:val="008A2F34"/>
    <w:rsid w:val="008A5E03"/>
    <w:rsid w:val="008A637A"/>
    <w:rsid w:val="008A67F7"/>
    <w:rsid w:val="008B148F"/>
    <w:rsid w:val="008B1546"/>
    <w:rsid w:val="008B4F69"/>
    <w:rsid w:val="008B61A0"/>
    <w:rsid w:val="008B6236"/>
    <w:rsid w:val="008C108B"/>
    <w:rsid w:val="008C13E8"/>
    <w:rsid w:val="008C4C23"/>
    <w:rsid w:val="008C6AF0"/>
    <w:rsid w:val="008C79E3"/>
    <w:rsid w:val="008C7DD8"/>
    <w:rsid w:val="008D1D25"/>
    <w:rsid w:val="008D4A5A"/>
    <w:rsid w:val="008D4E67"/>
    <w:rsid w:val="008E2F75"/>
    <w:rsid w:val="008E61C6"/>
    <w:rsid w:val="008E75E2"/>
    <w:rsid w:val="008E7EC1"/>
    <w:rsid w:val="008F0010"/>
    <w:rsid w:val="008F14F1"/>
    <w:rsid w:val="008F1BA5"/>
    <w:rsid w:val="008F3789"/>
    <w:rsid w:val="008F4644"/>
    <w:rsid w:val="008F6591"/>
    <w:rsid w:val="008F6C57"/>
    <w:rsid w:val="0090159B"/>
    <w:rsid w:val="0090192E"/>
    <w:rsid w:val="00902142"/>
    <w:rsid w:val="00903761"/>
    <w:rsid w:val="0090633F"/>
    <w:rsid w:val="009068CF"/>
    <w:rsid w:val="00911ABA"/>
    <w:rsid w:val="009120D4"/>
    <w:rsid w:val="00916A00"/>
    <w:rsid w:val="00916AFD"/>
    <w:rsid w:val="009171DD"/>
    <w:rsid w:val="009216DF"/>
    <w:rsid w:val="0092277B"/>
    <w:rsid w:val="00923B22"/>
    <w:rsid w:val="009256B7"/>
    <w:rsid w:val="00925CAF"/>
    <w:rsid w:val="0092649A"/>
    <w:rsid w:val="00926ACA"/>
    <w:rsid w:val="00926B79"/>
    <w:rsid w:val="0092732C"/>
    <w:rsid w:val="009275D2"/>
    <w:rsid w:val="009309DD"/>
    <w:rsid w:val="00932028"/>
    <w:rsid w:val="00933D8A"/>
    <w:rsid w:val="00933E29"/>
    <w:rsid w:val="00942D11"/>
    <w:rsid w:val="00946CF9"/>
    <w:rsid w:val="00950EC5"/>
    <w:rsid w:val="00952259"/>
    <w:rsid w:val="009523A8"/>
    <w:rsid w:val="0095558E"/>
    <w:rsid w:val="009634FF"/>
    <w:rsid w:val="00965539"/>
    <w:rsid w:val="00970174"/>
    <w:rsid w:val="00970DBF"/>
    <w:rsid w:val="00971D49"/>
    <w:rsid w:val="00972585"/>
    <w:rsid w:val="00972FB6"/>
    <w:rsid w:val="009759C9"/>
    <w:rsid w:val="00981A28"/>
    <w:rsid w:val="009837BD"/>
    <w:rsid w:val="009901FD"/>
    <w:rsid w:val="0099238E"/>
    <w:rsid w:val="009943B3"/>
    <w:rsid w:val="009969FF"/>
    <w:rsid w:val="00996DB6"/>
    <w:rsid w:val="00997904"/>
    <w:rsid w:val="009A0CED"/>
    <w:rsid w:val="009A2DF7"/>
    <w:rsid w:val="009A2FFA"/>
    <w:rsid w:val="009A56F1"/>
    <w:rsid w:val="009A63FF"/>
    <w:rsid w:val="009A6BA9"/>
    <w:rsid w:val="009A71D4"/>
    <w:rsid w:val="009B12A4"/>
    <w:rsid w:val="009B3194"/>
    <w:rsid w:val="009B3AA1"/>
    <w:rsid w:val="009B7345"/>
    <w:rsid w:val="009C323E"/>
    <w:rsid w:val="009C35C7"/>
    <w:rsid w:val="009C5053"/>
    <w:rsid w:val="009C5395"/>
    <w:rsid w:val="009C69A2"/>
    <w:rsid w:val="009D0130"/>
    <w:rsid w:val="009D23DD"/>
    <w:rsid w:val="009D33B9"/>
    <w:rsid w:val="009D5097"/>
    <w:rsid w:val="009D5377"/>
    <w:rsid w:val="009D5997"/>
    <w:rsid w:val="009D5D34"/>
    <w:rsid w:val="009E039F"/>
    <w:rsid w:val="009E175A"/>
    <w:rsid w:val="009E45DF"/>
    <w:rsid w:val="009E75A5"/>
    <w:rsid w:val="009E7B44"/>
    <w:rsid w:val="009F02E1"/>
    <w:rsid w:val="009F25AA"/>
    <w:rsid w:val="009F26DA"/>
    <w:rsid w:val="009F4687"/>
    <w:rsid w:val="009F47E9"/>
    <w:rsid w:val="009F4FEC"/>
    <w:rsid w:val="009F5056"/>
    <w:rsid w:val="009F61EA"/>
    <w:rsid w:val="00A00427"/>
    <w:rsid w:val="00A00974"/>
    <w:rsid w:val="00A030B8"/>
    <w:rsid w:val="00A031DB"/>
    <w:rsid w:val="00A0371D"/>
    <w:rsid w:val="00A037F5"/>
    <w:rsid w:val="00A0440D"/>
    <w:rsid w:val="00A04B2C"/>
    <w:rsid w:val="00A04B81"/>
    <w:rsid w:val="00A11876"/>
    <w:rsid w:val="00A12A08"/>
    <w:rsid w:val="00A14053"/>
    <w:rsid w:val="00A1520C"/>
    <w:rsid w:val="00A154CC"/>
    <w:rsid w:val="00A15C17"/>
    <w:rsid w:val="00A15E1C"/>
    <w:rsid w:val="00A16D85"/>
    <w:rsid w:val="00A17FB1"/>
    <w:rsid w:val="00A230D9"/>
    <w:rsid w:val="00A23409"/>
    <w:rsid w:val="00A23B71"/>
    <w:rsid w:val="00A24BFA"/>
    <w:rsid w:val="00A263F8"/>
    <w:rsid w:val="00A32C87"/>
    <w:rsid w:val="00A366D2"/>
    <w:rsid w:val="00A37428"/>
    <w:rsid w:val="00A402EE"/>
    <w:rsid w:val="00A40AEA"/>
    <w:rsid w:val="00A41130"/>
    <w:rsid w:val="00A41156"/>
    <w:rsid w:val="00A415A9"/>
    <w:rsid w:val="00A423E6"/>
    <w:rsid w:val="00A42BB4"/>
    <w:rsid w:val="00A43768"/>
    <w:rsid w:val="00A4571C"/>
    <w:rsid w:val="00A469B6"/>
    <w:rsid w:val="00A47A51"/>
    <w:rsid w:val="00A47F55"/>
    <w:rsid w:val="00A523B4"/>
    <w:rsid w:val="00A52FDA"/>
    <w:rsid w:val="00A5331A"/>
    <w:rsid w:val="00A539BE"/>
    <w:rsid w:val="00A56FC9"/>
    <w:rsid w:val="00A61FD8"/>
    <w:rsid w:val="00A65ADA"/>
    <w:rsid w:val="00A70BA5"/>
    <w:rsid w:val="00A7263D"/>
    <w:rsid w:val="00A77DBE"/>
    <w:rsid w:val="00A808E0"/>
    <w:rsid w:val="00A821D5"/>
    <w:rsid w:val="00A82BB1"/>
    <w:rsid w:val="00A83509"/>
    <w:rsid w:val="00A84C43"/>
    <w:rsid w:val="00A84FE3"/>
    <w:rsid w:val="00A87255"/>
    <w:rsid w:val="00A877E8"/>
    <w:rsid w:val="00A87ABC"/>
    <w:rsid w:val="00A87B37"/>
    <w:rsid w:val="00A87C8B"/>
    <w:rsid w:val="00A91F1D"/>
    <w:rsid w:val="00A92CD5"/>
    <w:rsid w:val="00A96DE8"/>
    <w:rsid w:val="00AA0083"/>
    <w:rsid w:val="00AA3D7E"/>
    <w:rsid w:val="00AA6A0B"/>
    <w:rsid w:val="00AA753E"/>
    <w:rsid w:val="00AA7FD3"/>
    <w:rsid w:val="00AB0296"/>
    <w:rsid w:val="00AB082D"/>
    <w:rsid w:val="00AB14EE"/>
    <w:rsid w:val="00AB1FA2"/>
    <w:rsid w:val="00AB7380"/>
    <w:rsid w:val="00AC4047"/>
    <w:rsid w:val="00AC4501"/>
    <w:rsid w:val="00AC46FC"/>
    <w:rsid w:val="00AD1538"/>
    <w:rsid w:val="00AD6FA0"/>
    <w:rsid w:val="00AD7231"/>
    <w:rsid w:val="00AE1587"/>
    <w:rsid w:val="00AE2602"/>
    <w:rsid w:val="00AE3424"/>
    <w:rsid w:val="00AE3D27"/>
    <w:rsid w:val="00AE505D"/>
    <w:rsid w:val="00AE559B"/>
    <w:rsid w:val="00AE646F"/>
    <w:rsid w:val="00AE7A04"/>
    <w:rsid w:val="00AF39C2"/>
    <w:rsid w:val="00AF54CF"/>
    <w:rsid w:val="00AF5A51"/>
    <w:rsid w:val="00AF73B1"/>
    <w:rsid w:val="00AF7B50"/>
    <w:rsid w:val="00B023B6"/>
    <w:rsid w:val="00B032D2"/>
    <w:rsid w:val="00B03C03"/>
    <w:rsid w:val="00B05625"/>
    <w:rsid w:val="00B05BDD"/>
    <w:rsid w:val="00B07273"/>
    <w:rsid w:val="00B12B97"/>
    <w:rsid w:val="00B12E5A"/>
    <w:rsid w:val="00B13A91"/>
    <w:rsid w:val="00B14728"/>
    <w:rsid w:val="00B17466"/>
    <w:rsid w:val="00B17EDE"/>
    <w:rsid w:val="00B20D93"/>
    <w:rsid w:val="00B22BFF"/>
    <w:rsid w:val="00B22CC8"/>
    <w:rsid w:val="00B23952"/>
    <w:rsid w:val="00B2464F"/>
    <w:rsid w:val="00B25642"/>
    <w:rsid w:val="00B31D96"/>
    <w:rsid w:val="00B32142"/>
    <w:rsid w:val="00B33B79"/>
    <w:rsid w:val="00B35FF6"/>
    <w:rsid w:val="00B36ABE"/>
    <w:rsid w:val="00B42986"/>
    <w:rsid w:val="00B43056"/>
    <w:rsid w:val="00B43A4D"/>
    <w:rsid w:val="00B43FBF"/>
    <w:rsid w:val="00B452F6"/>
    <w:rsid w:val="00B5253D"/>
    <w:rsid w:val="00B53925"/>
    <w:rsid w:val="00B5399E"/>
    <w:rsid w:val="00B576CB"/>
    <w:rsid w:val="00B60E1B"/>
    <w:rsid w:val="00B6215F"/>
    <w:rsid w:val="00B6228F"/>
    <w:rsid w:val="00B635CB"/>
    <w:rsid w:val="00B66B1A"/>
    <w:rsid w:val="00B706F2"/>
    <w:rsid w:val="00B70807"/>
    <w:rsid w:val="00B71E56"/>
    <w:rsid w:val="00B73AEA"/>
    <w:rsid w:val="00B82DF9"/>
    <w:rsid w:val="00B831D0"/>
    <w:rsid w:val="00B90970"/>
    <w:rsid w:val="00B924BA"/>
    <w:rsid w:val="00B93620"/>
    <w:rsid w:val="00B952CE"/>
    <w:rsid w:val="00B95A09"/>
    <w:rsid w:val="00B96AA7"/>
    <w:rsid w:val="00B97020"/>
    <w:rsid w:val="00B9786D"/>
    <w:rsid w:val="00BA0172"/>
    <w:rsid w:val="00BA62B3"/>
    <w:rsid w:val="00BB01E1"/>
    <w:rsid w:val="00BB2704"/>
    <w:rsid w:val="00BB2E75"/>
    <w:rsid w:val="00BB2E96"/>
    <w:rsid w:val="00BB4C58"/>
    <w:rsid w:val="00BB4D7E"/>
    <w:rsid w:val="00BB7054"/>
    <w:rsid w:val="00BB7AF8"/>
    <w:rsid w:val="00BC2075"/>
    <w:rsid w:val="00BC2C14"/>
    <w:rsid w:val="00BC338C"/>
    <w:rsid w:val="00BC40BC"/>
    <w:rsid w:val="00BC4A08"/>
    <w:rsid w:val="00BC52E0"/>
    <w:rsid w:val="00BC6F2C"/>
    <w:rsid w:val="00BC73E3"/>
    <w:rsid w:val="00BC7746"/>
    <w:rsid w:val="00BD00F4"/>
    <w:rsid w:val="00BD0AC6"/>
    <w:rsid w:val="00BD1C18"/>
    <w:rsid w:val="00BD1D6E"/>
    <w:rsid w:val="00BD315D"/>
    <w:rsid w:val="00BD323E"/>
    <w:rsid w:val="00BD46D0"/>
    <w:rsid w:val="00BD487E"/>
    <w:rsid w:val="00BD60A5"/>
    <w:rsid w:val="00BE2DD1"/>
    <w:rsid w:val="00BE2EEC"/>
    <w:rsid w:val="00BE4979"/>
    <w:rsid w:val="00BE661D"/>
    <w:rsid w:val="00BF11A6"/>
    <w:rsid w:val="00BF2C63"/>
    <w:rsid w:val="00BF57E6"/>
    <w:rsid w:val="00BF70DA"/>
    <w:rsid w:val="00C02997"/>
    <w:rsid w:val="00C03588"/>
    <w:rsid w:val="00C03BD3"/>
    <w:rsid w:val="00C04633"/>
    <w:rsid w:val="00C066B2"/>
    <w:rsid w:val="00C07330"/>
    <w:rsid w:val="00C10696"/>
    <w:rsid w:val="00C10DCA"/>
    <w:rsid w:val="00C113F4"/>
    <w:rsid w:val="00C16140"/>
    <w:rsid w:val="00C16BC0"/>
    <w:rsid w:val="00C2061A"/>
    <w:rsid w:val="00C21325"/>
    <w:rsid w:val="00C22CB5"/>
    <w:rsid w:val="00C23186"/>
    <w:rsid w:val="00C23DB5"/>
    <w:rsid w:val="00C25E4B"/>
    <w:rsid w:val="00C300FF"/>
    <w:rsid w:val="00C3412D"/>
    <w:rsid w:val="00C34F32"/>
    <w:rsid w:val="00C366E5"/>
    <w:rsid w:val="00C37518"/>
    <w:rsid w:val="00C37AEA"/>
    <w:rsid w:val="00C40F82"/>
    <w:rsid w:val="00C41E7E"/>
    <w:rsid w:val="00C456D3"/>
    <w:rsid w:val="00C463A4"/>
    <w:rsid w:val="00C468D4"/>
    <w:rsid w:val="00C60092"/>
    <w:rsid w:val="00C6159B"/>
    <w:rsid w:val="00C61D0B"/>
    <w:rsid w:val="00C6208E"/>
    <w:rsid w:val="00C649AC"/>
    <w:rsid w:val="00C669F4"/>
    <w:rsid w:val="00C66C4C"/>
    <w:rsid w:val="00C66E2B"/>
    <w:rsid w:val="00C71B3D"/>
    <w:rsid w:val="00C71FE3"/>
    <w:rsid w:val="00C74E5B"/>
    <w:rsid w:val="00C75094"/>
    <w:rsid w:val="00C80095"/>
    <w:rsid w:val="00C80E85"/>
    <w:rsid w:val="00C81104"/>
    <w:rsid w:val="00C8187F"/>
    <w:rsid w:val="00C83497"/>
    <w:rsid w:val="00C84A63"/>
    <w:rsid w:val="00C850FF"/>
    <w:rsid w:val="00C86B70"/>
    <w:rsid w:val="00C9276D"/>
    <w:rsid w:val="00C9390A"/>
    <w:rsid w:val="00C94956"/>
    <w:rsid w:val="00C97B74"/>
    <w:rsid w:val="00CA0543"/>
    <w:rsid w:val="00CA2826"/>
    <w:rsid w:val="00CA2997"/>
    <w:rsid w:val="00CA2B02"/>
    <w:rsid w:val="00CA57C6"/>
    <w:rsid w:val="00CA5BA7"/>
    <w:rsid w:val="00CA5EF6"/>
    <w:rsid w:val="00CA5F67"/>
    <w:rsid w:val="00CB3D45"/>
    <w:rsid w:val="00CB6DA1"/>
    <w:rsid w:val="00CC0B8D"/>
    <w:rsid w:val="00CC1F24"/>
    <w:rsid w:val="00CC5C0B"/>
    <w:rsid w:val="00CC5C2F"/>
    <w:rsid w:val="00CD0DEB"/>
    <w:rsid w:val="00CD2A6E"/>
    <w:rsid w:val="00CD55DA"/>
    <w:rsid w:val="00CD5DB7"/>
    <w:rsid w:val="00CD6237"/>
    <w:rsid w:val="00CD6269"/>
    <w:rsid w:val="00CD6C85"/>
    <w:rsid w:val="00CD6EE0"/>
    <w:rsid w:val="00CE0DA4"/>
    <w:rsid w:val="00CE120D"/>
    <w:rsid w:val="00CE25EA"/>
    <w:rsid w:val="00CE67D7"/>
    <w:rsid w:val="00CE763B"/>
    <w:rsid w:val="00CE7926"/>
    <w:rsid w:val="00CF0554"/>
    <w:rsid w:val="00CF0594"/>
    <w:rsid w:val="00CF16CA"/>
    <w:rsid w:val="00CF1B27"/>
    <w:rsid w:val="00CF6DA9"/>
    <w:rsid w:val="00D00578"/>
    <w:rsid w:val="00D05B5A"/>
    <w:rsid w:val="00D065C2"/>
    <w:rsid w:val="00D06954"/>
    <w:rsid w:val="00D06F35"/>
    <w:rsid w:val="00D0782F"/>
    <w:rsid w:val="00D12D1D"/>
    <w:rsid w:val="00D13E1B"/>
    <w:rsid w:val="00D14635"/>
    <w:rsid w:val="00D1631E"/>
    <w:rsid w:val="00D16979"/>
    <w:rsid w:val="00D20A3D"/>
    <w:rsid w:val="00D21A85"/>
    <w:rsid w:val="00D22F14"/>
    <w:rsid w:val="00D244C8"/>
    <w:rsid w:val="00D27910"/>
    <w:rsid w:val="00D315FF"/>
    <w:rsid w:val="00D357FF"/>
    <w:rsid w:val="00D376C8"/>
    <w:rsid w:val="00D41950"/>
    <w:rsid w:val="00D41F7F"/>
    <w:rsid w:val="00D4531B"/>
    <w:rsid w:val="00D45A8B"/>
    <w:rsid w:val="00D502CD"/>
    <w:rsid w:val="00D50CAD"/>
    <w:rsid w:val="00D5180A"/>
    <w:rsid w:val="00D538BF"/>
    <w:rsid w:val="00D5458F"/>
    <w:rsid w:val="00D619BB"/>
    <w:rsid w:val="00D634FB"/>
    <w:rsid w:val="00D64BAD"/>
    <w:rsid w:val="00D64FB3"/>
    <w:rsid w:val="00D65E2F"/>
    <w:rsid w:val="00D72A98"/>
    <w:rsid w:val="00D74523"/>
    <w:rsid w:val="00D750DF"/>
    <w:rsid w:val="00D75386"/>
    <w:rsid w:val="00D75C1D"/>
    <w:rsid w:val="00D809B0"/>
    <w:rsid w:val="00D847DD"/>
    <w:rsid w:val="00D87FD1"/>
    <w:rsid w:val="00D909B7"/>
    <w:rsid w:val="00D92912"/>
    <w:rsid w:val="00D972A2"/>
    <w:rsid w:val="00DA0F74"/>
    <w:rsid w:val="00DA2EC5"/>
    <w:rsid w:val="00DA5393"/>
    <w:rsid w:val="00DA6039"/>
    <w:rsid w:val="00DA6910"/>
    <w:rsid w:val="00DA6CF1"/>
    <w:rsid w:val="00DB1472"/>
    <w:rsid w:val="00DB2DEB"/>
    <w:rsid w:val="00DB3FF8"/>
    <w:rsid w:val="00DB4284"/>
    <w:rsid w:val="00DB5E7C"/>
    <w:rsid w:val="00DB6A42"/>
    <w:rsid w:val="00DC021C"/>
    <w:rsid w:val="00DC0593"/>
    <w:rsid w:val="00DC3898"/>
    <w:rsid w:val="00DC4A29"/>
    <w:rsid w:val="00DC6151"/>
    <w:rsid w:val="00DC793C"/>
    <w:rsid w:val="00DD1C51"/>
    <w:rsid w:val="00DD304C"/>
    <w:rsid w:val="00DD401E"/>
    <w:rsid w:val="00DD4423"/>
    <w:rsid w:val="00DD7BC3"/>
    <w:rsid w:val="00DE0514"/>
    <w:rsid w:val="00DE2032"/>
    <w:rsid w:val="00DE27DE"/>
    <w:rsid w:val="00DE4AA4"/>
    <w:rsid w:val="00DE6338"/>
    <w:rsid w:val="00DE634E"/>
    <w:rsid w:val="00DE7375"/>
    <w:rsid w:val="00DF2D4C"/>
    <w:rsid w:val="00DF4ED6"/>
    <w:rsid w:val="00DF5FD8"/>
    <w:rsid w:val="00DF647B"/>
    <w:rsid w:val="00E00119"/>
    <w:rsid w:val="00E027A5"/>
    <w:rsid w:val="00E03F6A"/>
    <w:rsid w:val="00E0446D"/>
    <w:rsid w:val="00E0584F"/>
    <w:rsid w:val="00E077D2"/>
    <w:rsid w:val="00E11EB3"/>
    <w:rsid w:val="00E160AC"/>
    <w:rsid w:val="00E161F1"/>
    <w:rsid w:val="00E168DF"/>
    <w:rsid w:val="00E22525"/>
    <w:rsid w:val="00E23457"/>
    <w:rsid w:val="00E251C3"/>
    <w:rsid w:val="00E2532D"/>
    <w:rsid w:val="00E269E5"/>
    <w:rsid w:val="00E26D61"/>
    <w:rsid w:val="00E30730"/>
    <w:rsid w:val="00E318A6"/>
    <w:rsid w:val="00E34418"/>
    <w:rsid w:val="00E37753"/>
    <w:rsid w:val="00E41F06"/>
    <w:rsid w:val="00E421B3"/>
    <w:rsid w:val="00E425C3"/>
    <w:rsid w:val="00E429FF"/>
    <w:rsid w:val="00E45E14"/>
    <w:rsid w:val="00E46750"/>
    <w:rsid w:val="00E4723F"/>
    <w:rsid w:val="00E5083B"/>
    <w:rsid w:val="00E5458B"/>
    <w:rsid w:val="00E54BB0"/>
    <w:rsid w:val="00E567E2"/>
    <w:rsid w:val="00E569E7"/>
    <w:rsid w:val="00E62B64"/>
    <w:rsid w:val="00E639F5"/>
    <w:rsid w:val="00E642F9"/>
    <w:rsid w:val="00E64D03"/>
    <w:rsid w:val="00E6660C"/>
    <w:rsid w:val="00E66F03"/>
    <w:rsid w:val="00E6724C"/>
    <w:rsid w:val="00E67E67"/>
    <w:rsid w:val="00E70415"/>
    <w:rsid w:val="00E705EF"/>
    <w:rsid w:val="00E71C04"/>
    <w:rsid w:val="00E757B5"/>
    <w:rsid w:val="00E801F3"/>
    <w:rsid w:val="00E83B30"/>
    <w:rsid w:val="00E8737F"/>
    <w:rsid w:val="00E91E53"/>
    <w:rsid w:val="00E97439"/>
    <w:rsid w:val="00EA121F"/>
    <w:rsid w:val="00EA1559"/>
    <w:rsid w:val="00EA2520"/>
    <w:rsid w:val="00EA263F"/>
    <w:rsid w:val="00EA39AA"/>
    <w:rsid w:val="00EA5466"/>
    <w:rsid w:val="00EA5D68"/>
    <w:rsid w:val="00EA6287"/>
    <w:rsid w:val="00EA798F"/>
    <w:rsid w:val="00EB040A"/>
    <w:rsid w:val="00EB1CFD"/>
    <w:rsid w:val="00EB1EBB"/>
    <w:rsid w:val="00EB2679"/>
    <w:rsid w:val="00EB2960"/>
    <w:rsid w:val="00EB2B5E"/>
    <w:rsid w:val="00EB6364"/>
    <w:rsid w:val="00EB6B90"/>
    <w:rsid w:val="00EB7F9E"/>
    <w:rsid w:val="00EC03BF"/>
    <w:rsid w:val="00EC297C"/>
    <w:rsid w:val="00EC754B"/>
    <w:rsid w:val="00ED21C8"/>
    <w:rsid w:val="00ED2CFF"/>
    <w:rsid w:val="00ED2FA0"/>
    <w:rsid w:val="00ED585D"/>
    <w:rsid w:val="00ED6546"/>
    <w:rsid w:val="00ED7F67"/>
    <w:rsid w:val="00EE18C9"/>
    <w:rsid w:val="00EE352B"/>
    <w:rsid w:val="00EE420F"/>
    <w:rsid w:val="00EE4ACB"/>
    <w:rsid w:val="00EF1804"/>
    <w:rsid w:val="00EF26A9"/>
    <w:rsid w:val="00EF592D"/>
    <w:rsid w:val="00EF6250"/>
    <w:rsid w:val="00F0015A"/>
    <w:rsid w:val="00F00CA5"/>
    <w:rsid w:val="00F013FB"/>
    <w:rsid w:val="00F03131"/>
    <w:rsid w:val="00F0314B"/>
    <w:rsid w:val="00F04E87"/>
    <w:rsid w:val="00F0592F"/>
    <w:rsid w:val="00F06DDA"/>
    <w:rsid w:val="00F10A1E"/>
    <w:rsid w:val="00F117DA"/>
    <w:rsid w:val="00F12A3A"/>
    <w:rsid w:val="00F12C42"/>
    <w:rsid w:val="00F159D0"/>
    <w:rsid w:val="00F160AD"/>
    <w:rsid w:val="00F20611"/>
    <w:rsid w:val="00F22621"/>
    <w:rsid w:val="00F22E8A"/>
    <w:rsid w:val="00F23B3C"/>
    <w:rsid w:val="00F23F40"/>
    <w:rsid w:val="00F26906"/>
    <w:rsid w:val="00F27465"/>
    <w:rsid w:val="00F27672"/>
    <w:rsid w:val="00F30D12"/>
    <w:rsid w:val="00F311E1"/>
    <w:rsid w:val="00F3321A"/>
    <w:rsid w:val="00F3340D"/>
    <w:rsid w:val="00F33D8C"/>
    <w:rsid w:val="00F35DA7"/>
    <w:rsid w:val="00F37890"/>
    <w:rsid w:val="00F41446"/>
    <w:rsid w:val="00F41CA7"/>
    <w:rsid w:val="00F4550D"/>
    <w:rsid w:val="00F456F9"/>
    <w:rsid w:val="00F45AF1"/>
    <w:rsid w:val="00F47707"/>
    <w:rsid w:val="00F4781E"/>
    <w:rsid w:val="00F50A37"/>
    <w:rsid w:val="00F5267B"/>
    <w:rsid w:val="00F53D45"/>
    <w:rsid w:val="00F5415C"/>
    <w:rsid w:val="00F57021"/>
    <w:rsid w:val="00F5713D"/>
    <w:rsid w:val="00F57B38"/>
    <w:rsid w:val="00F60689"/>
    <w:rsid w:val="00F62313"/>
    <w:rsid w:val="00F634DD"/>
    <w:rsid w:val="00F63B2F"/>
    <w:rsid w:val="00F63D24"/>
    <w:rsid w:val="00F67B39"/>
    <w:rsid w:val="00F737BA"/>
    <w:rsid w:val="00F73DEB"/>
    <w:rsid w:val="00F746D0"/>
    <w:rsid w:val="00F75C78"/>
    <w:rsid w:val="00F80116"/>
    <w:rsid w:val="00F80A89"/>
    <w:rsid w:val="00F82615"/>
    <w:rsid w:val="00F8627F"/>
    <w:rsid w:val="00F86755"/>
    <w:rsid w:val="00F87DE1"/>
    <w:rsid w:val="00F91621"/>
    <w:rsid w:val="00F919F8"/>
    <w:rsid w:val="00F9439A"/>
    <w:rsid w:val="00F95E56"/>
    <w:rsid w:val="00F95FA3"/>
    <w:rsid w:val="00F9653E"/>
    <w:rsid w:val="00F96F2E"/>
    <w:rsid w:val="00F97A85"/>
    <w:rsid w:val="00FA1DBA"/>
    <w:rsid w:val="00FA344F"/>
    <w:rsid w:val="00FA526E"/>
    <w:rsid w:val="00FA58FB"/>
    <w:rsid w:val="00FA7E6A"/>
    <w:rsid w:val="00FB0EA9"/>
    <w:rsid w:val="00FB1266"/>
    <w:rsid w:val="00FB17AA"/>
    <w:rsid w:val="00FB3B78"/>
    <w:rsid w:val="00FB5EC3"/>
    <w:rsid w:val="00FB64C4"/>
    <w:rsid w:val="00FB7BE1"/>
    <w:rsid w:val="00FC0065"/>
    <w:rsid w:val="00FC0DBF"/>
    <w:rsid w:val="00FC1BF9"/>
    <w:rsid w:val="00FC4626"/>
    <w:rsid w:val="00FC6476"/>
    <w:rsid w:val="00FC79B9"/>
    <w:rsid w:val="00FD0D48"/>
    <w:rsid w:val="00FD1C10"/>
    <w:rsid w:val="00FD2049"/>
    <w:rsid w:val="00FD2868"/>
    <w:rsid w:val="00FD420E"/>
    <w:rsid w:val="00FD4D08"/>
    <w:rsid w:val="00FD51C5"/>
    <w:rsid w:val="00FD6CEC"/>
    <w:rsid w:val="00FD732B"/>
    <w:rsid w:val="00FD798E"/>
    <w:rsid w:val="00FE0110"/>
    <w:rsid w:val="00FE0F0C"/>
    <w:rsid w:val="00FE3E90"/>
    <w:rsid w:val="00FE5971"/>
    <w:rsid w:val="00FF0DD0"/>
    <w:rsid w:val="00FF1DE8"/>
    <w:rsid w:val="00FF247C"/>
    <w:rsid w:val="00FF3D8A"/>
    <w:rsid w:val="00FF4ADF"/>
    <w:rsid w:val="00FF5FCF"/>
    <w:rsid w:val="00FF6C96"/>
    <w:rsid w:val="00FF6FAF"/>
    <w:rsid w:val="00FF7AEE"/>
    <w:rsid w:val="00FF7C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551608"/>
  <w15:docId w15:val="{690F060F-0534-4FF1-BD34-9D92DBF9DBD3}"/>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tr-T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C61D0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61D0B"/>
  </w:style>
  <w:style w:type="paragraph" w:styleId="AltBilgi">
    <w:name w:val="footer"/>
    <w:basedOn w:val="Normal"/>
    <w:link w:val="AltBilgiChar"/>
    <w:uiPriority w:val="99"/>
    <w:unhideWhenUsed/>
    <w:rsid w:val="00C61D0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61D0B"/>
  </w:style>
  <w:style w:type="paragraph" w:styleId="BalonMetni">
    <w:name w:val="Balloon Text"/>
    <w:basedOn w:val="Normal"/>
    <w:link w:val="BalonMetniChar"/>
    <w:uiPriority w:val="99"/>
    <w:semiHidden/>
    <w:unhideWhenUsed/>
    <w:rsid w:val="00C61D0B"/>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1D0B"/>
    <w:rPr>
      <w:rFonts w:ascii="Segoe UI" w:hAnsi="Segoe UI" w:cs="Segoe UI"/>
      <w:sz w:val="18"/>
      <w:szCs w:val="18"/>
    </w:rPr>
  </w:style>
  <w:style w:type="character" w:styleId="Kpr">
    <w:name w:val="Hyperlink"/>
    <w:basedOn w:val="VarsaylanParagrafYazTipi"/>
    <w:uiPriority w:val="99"/>
    <w:unhideWhenUsed/>
    <w:rsid w:val="006B344D"/>
    <w:rPr>
      <w:color w:val="0000FF" w:themeColor="hyperlink"/>
      <w:u w:val="single"/>
    </w:rPr>
  </w:style>
  <w:style w:type="character" w:styleId="AklamaBavurusu">
    <w:name w:val="annotation reference"/>
    <w:basedOn w:val="VarsaylanParagrafYazTipi"/>
    <w:uiPriority w:val="99"/>
    <w:semiHidden/>
    <w:unhideWhenUsed/>
    <w:rsid w:val="006B6D1F"/>
    <w:rPr>
      <w:sz w:val="16"/>
      <w:szCs w:val="16"/>
    </w:rPr>
  </w:style>
  <w:style w:type="paragraph" w:styleId="AklamaMetni">
    <w:name w:val="annotation text"/>
    <w:basedOn w:val="Normal"/>
    <w:link w:val="AklamaMetniChar"/>
    <w:uiPriority w:val="99"/>
    <w:semiHidden/>
    <w:unhideWhenUsed/>
    <w:rsid w:val="006B6D1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6D1F"/>
    <w:rPr>
      <w:sz w:val="20"/>
      <w:szCs w:val="20"/>
    </w:rPr>
  </w:style>
  <w:style w:type="paragraph" w:styleId="AklamaKonusu">
    <w:name w:val="annotation subject"/>
    <w:basedOn w:val="AklamaMetni"/>
    <w:next w:val="AklamaMetni"/>
    <w:link w:val="AklamaKonusuChar"/>
    <w:uiPriority w:val="99"/>
    <w:semiHidden/>
    <w:unhideWhenUsed/>
    <w:rsid w:val="006B6D1F"/>
    <w:rPr>
      <w:b/>
      <w:bCs/>
    </w:rPr>
  </w:style>
  <w:style w:type="character" w:customStyle="1" w:styleId="AklamaKonusuChar">
    <w:name w:val="Açıklama Konusu Char"/>
    <w:basedOn w:val="AklamaMetniChar"/>
    <w:link w:val="AklamaKonusu"/>
    <w:uiPriority w:val="99"/>
    <w:semiHidden/>
    <w:rsid w:val="006B6D1F"/>
    <w:rPr>
      <w:b/>
      <w:bCs/>
      <w:sz w:val="20"/>
      <w:szCs w:val="20"/>
    </w:rPr>
  </w:style>
  <w:style w:type="paragraph" w:styleId="ListeParagraf">
    <w:name w:val="List Paragraph"/>
    <w:basedOn w:val="Normal"/>
    <w:uiPriority w:val="34"/>
    <w:qFormat/>
    <w:rsid w:val="00895F18"/>
    <w:pPr>
      <w:ind w:left="720"/>
      <w:contextualSpacing/>
    </w:pPr>
  </w:style>
  <w:style w:type="paragraph" w:styleId="Dzeltme">
    <w:name w:val="Revision"/>
    <w:hidden/>
    <w:uiPriority w:val="99"/>
    <w:semiHidden/>
    <w:rsid w:val="004353E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2290">
      <w:bodyDiv w:val="1"/>
      <w:marLeft w:val="0"/>
      <w:marRight w:val="0"/>
      <w:marTop w:val="0"/>
      <w:marBottom w:val="0"/>
      <w:divBdr>
        <w:top w:val="none" w:sz="0" w:space="0" w:color="auto"/>
        <w:left w:val="none" w:sz="0" w:space="0" w:color="auto"/>
        <w:bottom w:val="none" w:sz="0" w:space="0" w:color="auto"/>
        <w:right w:val="none" w:sz="0" w:space="0" w:color="auto"/>
      </w:divBdr>
    </w:div>
    <w:div w:id="1170102450">
      <w:bodyDiv w:val="1"/>
      <w:marLeft w:val="0"/>
      <w:marRight w:val="0"/>
      <w:marTop w:val="0"/>
      <w:marBottom w:val="0"/>
      <w:divBdr>
        <w:top w:val="none" w:sz="0" w:space="0" w:color="auto"/>
        <w:left w:val="none" w:sz="0" w:space="0" w:color="auto"/>
        <w:bottom w:val="none" w:sz="0" w:space="0" w:color="auto"/>
        <w:right w:val="none" w:sz="0" w:space="0" w:color="auto"/>
      </w:divBdr>
    </w:div>
    <w:div w:id="1414006031">
      <w:bodyDiv w:val="1"/>
      <w:marLeft w:val="0"/>
      <w:marRight w:val="0"/>
      <w:marTop w:val="0"/>
      <w:marBottom w:val="0"/>
      <w:divBdr>
        <w:top w:val="none" w:sz="0" w:space="0" w:color="auto"/>
        <w:left w:val="none" w:sz="0" w:space="0" w:color="auto"/>
        <w:bottom w:val="none" w:sz="0" w:space="0" w:color="auto"/>
        <w:right w:val="none" w:sz="0" w:space="0" w:color="auto"/>
      </w:divBdr>
    </w:div>
    <w:div w:id="1671983638">
      <w:bodyDiv w:val="1"/>
      <w:marLeft w:val="0"/>
      <w:marRight w:val="0"/>
      <w:marTop w:val="0"/>
      <w:marBottom w:val="0"/>
      <w:divBdr>
        <w:top w:val="none" w:sz="0" w:space="0" w:color="auto"/>
        <w:left w:val="none" w:sz="0" w:space="0" w:color="auto"/>
        <w:bottom w:val="none" w:sz="0" w:space="0" w:color="auto"/>
        <w:right w:val="none" w:sz="0" w:space="0" w:color="auto"/>
      </w:divBdr>
    </w:div>
    <w:div w:id="1684894258">
      <w:bodyDiv w:val="1"/>
      <w:marLeft w:val="0"/>
      <w:marRight w:val="0"/>
      <w:marTop w:val="0"/>
      <w:marBottom w:val="0"/>
      <w:divBdr>
        <w:top w:val="none" w:sz="0" w:space="0" w:color="auto"/>
        <w:left w:val="none" w:sz="0" w:space="0" w:color="auto"/>
        <w:bottom w:val="none" w:sz="0" w:space="0" w:color="auto"/>
        <w:right w:val="none" w:sz="0" w:space="0" w:color="auto"/>
      </w:divBdr>
    </w:div>
    <w:div w:id="1806893847">
      <w:bodyDiv w:val="1"/>
      <w:marLeft w:val="0"/>
      <w:marRight w:val="0"/>
      <w:marTop w:val="0"/>
      <w:marBottom w:val="0"/>
      <w:divBdr>
        <w:top w:val="none" w:sz="0" w:space="0" w:color="auto"/>
        <w:left w:val="none" w:sz="0" w:space="0" w:color="auto"/>
        <w:bottom w:val="none" w:sz="0" w:space="0" w:color="auto"/>
        <w:right w:val="none" w:sz="0" w:space="0" w:color="auto"/>
      </w:divBdr>
      <w:divsChild>
        <w:div w:id="160896084">
          <w:marLeft w:val="446"/>
          <w:marRight w:val="0"/>
          <w:marTop w:val="200"/>
          <w:marBottom w:val="0"/>
          <w:divBdr>
            <w:top w:val="none" w:sz="0" w:space="0" w:color="auto"/>
            <w:left w:val="none" w:sz="0" w:space="0" w:color="auto"/>
            <w:bottom w:val="none" w:sz="0" w:space="0" w:color="auto"/>
            <w:right w:val="none" w:sz="0" w:space="0" w:color="auto"/>
          </w:divBdr>
        </w:div>
      </w:divsChild>
    </w:div>
    <w:div w:id="1832983611">
      <w:bodyDiv w:val="1"/>
      <w:marLeft w:val="0"/>
      <w:marRight w:val="0"/>
      <w:marTop w:val="0"/>
      <w:marBottom w:val="0"/>
      <w:divBdr>
        <w:top w:val="none" w:sz="0" w:space="0" w:color="auto"/>
        <w:left w:val="none" w:sz="0" w:space="0" w:color="auto"/>
        <w:bottom w:val="none" w:sz="0" w:space="0" w:color="auto"/>
        <w:right w:val="none" w:sz="0" w:space="0" w:color="auto"/>
      </w:divBdr>
    </w:div>
    <w:div w:id="1988510571">
      <w:bodyDiv w:val="1"/>
      <w:marLeft w:val="0"/>
      <w:marRight w:val="0"/>
      <w:marTop w:val="0"/>
      <w:marBottom w:val="0"/>
      <w:divBdr>
        <w:top w:val="none" w:sz="0" w:space="0" w:color="auto"/>
        <w:left w:val="none" w:sz="0" w:space="0" w:color="auto"/>
        <w:bottom w:val="none" w:sz="0" w:space="0" w:color="auto"/>
        <w:right w:val="none" w:sz="0" w:space="0" w:color="auto"/>
      </w:divBdr>
    </w:div>
    <w:div w:id="2002275077">
      <w:bodyDiv w:val="1"/>
      <w:marLeft w:val="0"/>
      <w:marRight w:val="0"/>
      <w:marTop w:val="0"/>
      <w:marBottom w:val="0"/>
      <w:divBdr>
        <w:top w:val="none" w:sz="0" w:space="0" w:color="auto"/>
        <w:left w:val="none" w:sz="0" w:space="0" w:color="auto"/>
        <w:bottom w:val="none" w:sz="0" w:space="0" w:color="auto"/>
        <w:right w:val="none" w:sz="0" w:space="0" w:color="auto"/>
      </w:divBdr>
    </w:div>
    <w:div w:id="2051034178">
      <w:bodyDiv w:val="1"/>
      <w:marLeft w:val="0"/>
      <w:marRight w:val="0"/>
      <w:marTop w:val="0"/>
      <w:marBottom w:val="0"/>
      <w:divBdr>
        <w:top w:val="none" w:sz="0" w:space="0" w:color="auto"/>
        <w:left w:val="none" w:sz="0" w:space="0" w:color="auto"/>
        <w:bottom w:val="none" w:sz="0" w:space="0" w:color="auto"/>
        <w:right w:val="none" w:sz="0" w:space="0" w:color="auto"/>
      </w:divBdr>
    </w:div>
    <w:div w:id="2120952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Relationship Id="rId8" Type="http://schemas.openxmlformats.org/officeDocument/2006/relationships/hyperlink" Target="mailto:zeliha.kurban@aydemenerji.com.tr"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be5ec487-1609-4e1c-ae09-ea8f39206844</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C63E6-2D7E-431B-A466-4EB3E0012B7C}">
  <ds:schemaRefs>
    <ds:schemaRef ds:uri="http://schemas.titus.com/TitusProperties/"/>
    <ds:schemaRef ds:uri=""/>
  </ds:schemaRefs>
</ds:datastoreItem>
</file>

<file path=customXml/itemProps2.xml><?xml version="1.0" encoding="utf-8"?>
<ds:datastoreItem xmlns:ds="http://schemas.openxmlformats.org/officeDocument/2006/customXml" ds:itemID="{DAF2A7A1-0E66-4BA4-8785-2D049CA8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3674</Characters>
  <Application>Microsoft Office Word</Application>
  <DocSecurity>4</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Zeliha KURBAN</dc:creator>
  <cp:keywords>Hizmete Özel, Kişisel Veri İçermez</cp:keywords>
  <cp:lastModifiedBy>Zeliha KURBAN</cp:lastModifiedBy>
  <cp:revision>2</cp:revision>
  <cp:lastPrinted>2020-01-10T11:15:00Z</cp:lastPrinted>
  <dcterms:created xsi:type="dcterms:W3CDTF">2024-05-17T07:03:00Z</dcterms:created>
  <dcterms:modified xsi:type="dcterms:W3CDTF">2024-05-17T07:03:00Z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be5ec487-1609-4e1c-ae09-ea8f39206844</vt:lpwstr>
  </property>
  <property fmtid="{D5CDD505-2E9C-101B-9397-08002B2CF9AE}" pid="3" name="ClassifierUsername">
    <vt:lpwstr>Zeliha KURBAN </vt:lpwstr>
  </property>
  <property fmtid="{D5CDD505-2E9C-101B-9397-08002B2CF9AE}" pid="4" name="ClassifiedDateTime">
    <vt:lpwstr>12.02.2024_11:32</vt:lpwstr>
  </property>
  <property fmtid="{D5CDD505-2E9C-101B-9397-08002B2CF9AE}" pid="5" name="Classification">
    <vt:lpwstr>HO4082baee85a8b3ce263e</vt:lpwstr>
  </property>
  <property fmtid="{D5CDD505-2E9C-101B-9397-08002B2CF9AE}" pid="6" name="KVKK">
    <vt:lpwstr>KY4b8994c42c0d5fe6953e</vt:lpwstr>
  </property>
  <property fmtid="{D5CDD505-2E9C-101B-9397-08002B2CF9AE}" pid="7" name="Retention">
    <vt:lpwstr>2034-04-23</vt:lpwstr>
  </property>
</Properties>
</file>